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67C" w:rsidRDefault="00726AA6">
      <w:pPr>
        <w:pBdr>
          <w:top w:val="none" w:sz="4" w:space="0" w:color="000000"/>
          <w:left w:val="none" w:sz="4" w:space="0" w:color="000000"/>
          <w:bottom w:val="none" w:sz="4" w:space="0" w:color="000000"/>
          <w:right w:val="none" w:sz="4" w:space="0" w:color="000000"/>
        </w:pBdr>
        <w:spacing w:after="0" w:line="240" w:lineRule="exact"/>
        <w:jc w:val="center"/>
        <w:rPr>
          <w:rFonts w:ascii="PT Astra Serif" w:eastAsia="Arial" w:hAnsi="PT Astra Serif" w:cs="PT Astra Serif"/>
          <w:b/>
          <w:bCs/>
          <w:color w:val="000000"/>
          <w:sz w:val="28"/>
          <w:szCs w:val="28"/>
        </w:rPr>
      </w:pPr>
      <w:bookmarkStart w:id="0" w:name="_GoBack"/>
      <w:bookmarkEnd w:id="0"/>
      <w:r>
        <w:rPr>
          <w:rFonts w:ascii="PT Astra Serif" w:eastAsia="Arial" w:hAnsi="PT Astra Serif" w:cs="PT Astra Serif"/>
          <w:b/>
          <w:color w:val="000000"/>
          <w:sz w:val="28"/>
          <w:szCs w:val="28"/>
        </w:rPr>
        <w:t>ОБЗОР</w:t>
      </w:r>
    </w:p>
    <w:p w:rsidR="00B7567C" w:rsidRDefault="00726AA6">
      <w:pPr>
        <w:pBdr>
          <w:top w:val="none" w:sz="4" w:space="0" w:color="000000"/>
          <w:left w:val="none" w:sz="4" w:space="0" w:color="000000"/>
          <w:bottom w:val="none" w:sz="4" w:space="0" w:color="000000"/>
          <w:right w:val="none" w:sz="4" w:space="0" w:color="000000"/>
        </w:pBdr>
        <w:spacing w:after="0" w:line="240" w:lineRule="exact"/>
        <w:jc w:val="center"/>
        <w:rPr>
          <w:rFonts w:ascii="PT Astra Serif" w:eastAsia="Arial" w:hAnsi="PT Astra Serif" w:cs="PT Astra Serif"/>
          <w:b/>
          <w:bCs/>
          <w:color w:val="000000"/>
          <w:sz w:val="28"/>
          <w:szCs w:val="28"/>
        </w:rPr>
      </w:pPr>
      <w:r>
        <w:rPr>
          <w:rFonts w:ascii="PT Astra Serif" w:eastAsia="Arial" w:hAnsi="PT Astra Serif" w:cs="PT Astra Serif"/>
          <w:b/>
          <w:color w:val="000000"/>
          <w:sz w:val="28"/>
          <w:szCs w:val="28"/>
        </w:rPr>
        <w:t>практики рассмотрения судами Алтайского края споров, связанных с совершением коррупционных правонарушений</w:t>
      </w:r>
    </w:p>
    <w:p w:rsidR="00B7567C" w:rsidRDefault="00B7567C">
      <w:pPr>
        <w:pBdr>
          <w:top w:val="none" w:sz="4" w:space="0" w:color="000000"/>
          <w:left w:val="none" w:sz="4" w:space="0" w:color="000000"/>
          <w:bottom w:val="none" w:sz="4" w:space="0" w:color="000000"/>
          <w:right w:val="none" w:sz="4" w:space="0" w:color="000000"/>
        </w:pBdr>
        <w:spacing w:after="0" w:line="240" w:lineRule="auto"/>
        <w:jc w:val="center"/>
        <w:rPr>
          <w:rFonts w:ascii="PT Astra Serif" w:hAnsi="PT Astra Serif" w:cs="PT Astra Serif"/>
          <w:sz w:val="28"/>
          <w:szCs w:val="28"/>
        </w:rPr>
      </w:pP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28"/>
          <w:szCs w:val="28"/>
        </w:rPr>
      </w:pPr>
      <w:r>
        <w:rPr>
          <w:rFonts w:ascii="PT Astra Serif" w:eastAsia="Times New Roman" w:hAnsi="PT Astra Serif" w:cs="PT Astra Serif"/>
          <w:color w:val="000000"/>
          <w:sz w:val="28"/>
          <w:szCs w:val="28"/>
        </w:rPr>
        <w:t> </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eastAsia="Times New Roman" w:hAnsi="PT Astra Serif" w:cs="PT Astra Serif"/>
          <w:color w:val="000000"/>
          <w:sz w:val="28"/>
          <w:szCs w:val="28"/>
        </w:rPr>
      </w:pPr>
      <w:r>
        <w:rPr>
          <w:rFonts w:ascii="PT Astra Serif" w:eastAsia="Times New Roman" w:hAnsi="PT Astra Serif" w:cs="PT Astra Serif"/>
          <w:color w:val="000000"/>
          <w:sz w:val="28"/>
          <w:szCs w:val="28"/>
        </w:rPr>
        <w:t>В 2018 - 2023 годах судами общей юрисдикции Алтайского края рассмотрены гражданские дела, связанные с совершением гражданскими служащими Алтайского края, муниципальными служащими, лицами, замещающими муниципальные должности, коррупционных правонарушений,  повлекших последствия в виде увольнения с государственной гражданской службы Алтайского края (муниципальной службы) либо в виде изъятия в доход Российской Федерации имущества, приобретенного на доходы, законность которых не подтверждена.</w:t>
      </w:r>
    </w:p>
    <w:p w:rsidR="00B7567C" w:rsidRDefault="00B7567C">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eastAsia="Times New Roman" w:hAnsi="PT Astra Serif" w:cs="PT Astra Serif"/>
          <w:color w:val="000000"/>
          <w:sz w:val="28"/>
          <w:szCs w:val="28"/>
        </w:rPr>
      </w:pPr>
    </w:p>
    <w:p w:rsidR="00B7567C" w:rsidRDefault="00726AA6">
      <w:pPr>
        <w:pStyle w:val="af9"/>
        <w:numPr>
          <w:ilvl w:val="0"/>
          <w:numId w:val="3"/>
        </w:numPr>
        <w:pBdr>
          <w:top w:val="none" w:sz="4" w:space="0" w:color="000000"/>
          <w:left w:val="none" w:sz="4" w:space="0" w:color="000000"/>
          <w:bottom w:val="none" w:sz="4" w:space="0" w:color="000000"/>
          <w:right w:val="none" w:sz="4" w:space="0" w:color="000000"/>
        </w:pBdr>
        <w:spacing w:after="0" w:line="240" w:lineRule="exact"/>
        <w:ind w:left="0"/>
        <w:jc w:val="center"/>
        <w:rPr>
          <w:rFonts w:ascii="PT Astra Serif" w:eastAsia="Times New Roman" w:hAnsi="PT Astra Serif" w:cs="PT Astra Serif"/>
          <w:b/>
          <w:bCs/>
          <w:color w:val="000000"/>
          <w:sz w:val="28"/>
          <w:szCs w:val="28"/>
        </w:rPr>
      </w:pPr>
      <w:r>
        <w:rPr>
          <w:rFonts w:ascii="PT Astra Serif" w:eastAsia="Times New Roman" w:hAnsi="PT Astra Serif" w:cs="PT Astra Serif"/>
          <w:b/>
          <w:bCs/>
          <w:color w:val="000000"/>
          <w:sz w:val="28"/>
          <w:szCs w:val="28"/>
        </w:rPr>
        <w:t>Увольнение с государственной гражданской службы Алтайского края в связи с утратой доверия</w:t>
      </w:r>
    </w:p>
    <w:p w:rsidR="00B7567C" w:rsidRDefault="00B7567C">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eastAsia="Times New Roman" w:hAnsi="PT Astra Serif" w:cs="PT Astra Serif"/>
          <w:color w:val="000000"/>
          <w:sz w:val="28"/>
          <w:szCs w:val="28"/>
        </w:rPr>
      </w:pP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eastAsia="Times New Roman" w:hAnsi="PT Astra Serif" w:cs="PT Astra Serif"/>
          <w:color w:val="000000"/>
          <w:sz w:val="28"/>
          <w:szCs w:val="28"/>
        </w:rPr>
      </w:pPr>
      <w:r>
        <w:rPr>
          <w:rFonts w:ascii="PT Astra Serif" w:eastAsia="Times New Roman" w:hAnsi="PT Astra Serif" w:cs="PT Astra Serif"/>
          <w:color w:val="000000"/>
          <w:sz w:val="28"/>
          <w:szCs w:val="28"/>
        </w:rPr>
        <w:t>В силу части 1 статьи 18 Федерального закона от 27 июля 2004 года                 № 79-ФЗ «О государственной гражданской службе Российской Федерации» (далее по тексту: «Федеральный закон № 79-ФЗ») государственный гражданский</w:t>
      </w:r>
      <w:r>
        <w:t xml:space="preserve"> </w:t>
      </w:r>
      <w:r>
        <w:rPr>
          <w:rFonts w:ascii="PT Astra Serif" w:eastAsia="Times New Roman" w:hAnsi="PT Astra Serif" w:cs="PT Astra Serif"/>
          <w:color w:val="000000"/>
          <w:sz w:val="28"/>
          <w:szCs w:val="28"/>
        </w:rPr>
        <w:t>служащий обязан: соблюдать ограничения, установленные настоящим</w:t>
      </w:r>
      <w:r>
        <w:t xml:space="preserve"> </w:t>
      </w:r>
      <w:r>
        <w:rPr>
          <w:rFonts w:ascii="PT Astra Serif" w:eastAsia="Times New Roman" w:hAnsi="PT Astra Serif" w:cs="PT Astra Serif"/>
          <w:color w:val="000000"/>
          <w:sz w:val="28"/>
          <w:szCs w:val="28"/>
        </w:rPr>
        <w:t>Федеральным законом и другими федеральными законами для гражданских</w:t>
      </w:r>
      <w:r>
        <w:t xml:space="preserve"> </w:t>
      </w:r>
      <w:r>
        <w:rPr>
          <w:rFonts w:ascii="PT Astra Serif" w:eastAsia="Times New Roman" w:hAnsi="PT Astra Serif" w:cs="PT Astra Serif"/>
          <w:color w:val="000000"/>
          <w:sz w:val="28"/>
          <w:szCs w:val="28"/>
        </w:rPr>
        <w:t>служащих; не совершать поступки, порочащие его честь и достоинство, а</w:t>
      </w:r>
      <w:r>
        <w:t xml:space="preserve"> </w:t>
      </w:r>
      <w:r>
        <w:rPr>
          <w:rFonts w:ascii="PT Astra Serif" w:eastAsia="Times New Roman" w:hAnsi="PT Astra Serif" w:cs="PT Astra Serif"/>
          <w:color w:val="000000"/>
          <w:sz w:val="28"/>
          <w:szCs w:val="28"/>
        </w:rPr>
        <w:t>также не совершать действия, связанные с влиянием каких-либо личных,</w:t>
      </w:r>
      <w:r>
        <w:t xml:space="preserve"> </w:t>
      </w:r>
      <w:r>
        <w:rPr>
          <w:rFonts w:ascii="PT Astra Serif" w:eastAsia="Times New Roman" w:hAnsi="PT Astra Serif" w:cs="PT Astra Serif"/>
          <w:color w:val="000000"/>
          <w:sz w:val="28"/>
          <w:szCs w:val="28"/>
        </w:rPr>
        <w:t>имущественных (финансовых) и иных интересов, препятствующих</w:t>
      </w:r>
      <w:r>
        <w:t xml:space="preserve"> </w:t>
      </w:r>
      <w:r>
        <w:rPr>
          <w:rFonts w:ascii="PT Astra Serif" w:eastAsia="Times New Roman" w:hAnsi="PT Astra Serif" w:cs="PT Astra Serif"/>
          <w:color w:val="000000"/>
          <w:sz w:val="28"/>
          <w:szCs w:val="28"/>
        </w:rPr>
        <w:t>добросовестному исполнению должностных обязанностей.</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PT Astra Serif" w:hAnsi="PT Astra Serif" w:cs="PT Astra Serif"/>
          <w:sz w:val="28"/>
          <w:szCs w:val="28"/>
        </w:rPr>
        <w:t xml:space="preserve">Федеральным законом № 79-ФЗ, </w:t>
      </w:r>
      <w:r>
        <w:rPr>
          <w:rFonts w:ascii="PT Astra Serif" w:eastAsia="Times New Roman" w:hAnsi="PT Astra Serif" w:cs="PT Astra Serif"/>
          <w:color w:val="000000"/>
          <w:sz w:val="28"/>
          <w:szCs w:val="28"/>
        </w:rPr>
        <w:t>Федеральным законом от 25 декабря</w:t>
      </w:r>
      <w:r>
        <w:t xml:space="preserve"> </w:t>
      </w:r>
      <w:r>
        <w:rPr>
          <w:rFonts w:ascii="PT Astra Serif" w:eastAsia="Times New Roman" w:hAnsi="PT Astra Serif" w:cs="PT Astra Serif"/>
          <w:color w:val="000000"/>
          <w:sz w:val="28"/>
          <w:szCs w:val="28"/>
        </w:rPr>
        <w:t xml:space="preserve">2008 г. № 273-Ф3 «О противодействии коррупции» </w:t>
      </w:r>
      <w:r>
        <w:rPr>
          <w:rFonts w:ascii="PT Astra Serif" w:hAnsi="PT Astra Serif" w:cs="PT Astra Serif"/>
          <w:sz w:val="28"/>
          <w:szCs w:val="28"/>
        </w:rPr>
        <w:t>(далее по тексту: «Федеральный закон № 273-ФЗ»)</w:t>
      </w:r>
      <w:r>
        <w:rPr>
          <w:rFonts w:ascii="PT Astra Serif" w:eastAsia="Times New Roman" w:hAnsi="PT Astra Serif" w:cs="PT Astra Serif"/>
          <w:color w:val="000000"/>
          <w:sz w:val="28"/>
        </w:rPr>
        <w:t xml:space="preserve"> установлена обязанность гражданского служащего, замещающего должность гражданской службы, включенную в </w:t>
      </w:r>
      <w:hyperlink r:id="rId7" w:tooltip="https://login.consultant.ru/link/?req=doc&amp;base=LAW&amp;n=128983&amp;date=25.04.2023" w:history="1">
        <w:r>
          <w:rPr>
            <w:rStyle w:val="13"/>
            <w:rFonts w:ascii="PT Astra Serif" w:eastAsia="Times New Roman" w:hAnsi="PT Astra Serif" w:cs="PT Astra Serif"/>
            <w:color w:val="000000" w:themeColor="text1"/>
            <w:sz w:val="28"/>
            <w:u w:val="none"/>
          </w:rPr>
          <w:t>перечень</w:t>
        </w:r>
      </w:hyperlink>
      <w:r>
        <w:rPr>
          <w:rFonts w:ascii="PT Astra Serif" w:eastAsia="Times New Roman" w:hAnsi="PT Astra Serif" w:cs="PT Astra Serif"/>
          <w:color w:val="000000"/>
          <w:sz w:val="28"/>
        </w:rPr>
        <w:t xml:space="preserve">,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 представлять представителю нанимателя сведения о своих доходах, об имуществе и обязательствах имущественного характера, и о доходах, об имуществе и обязательствах имущественного характера членов своей семьи, а также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 </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pPr>
      <w:r>
        <w:rPr>
          <w:rFonts w:ascii="PT Astra Serif" w:eastAsia="Times New Roman" w:hAnsi="PT Astra Serif" w:cs="PT Astra Serif"/>
          <w:sz w:val="24"/>
        </w:rPr>
        <w:tab/>
      </w:r>
      <w:r>
        <w:rPr>
          <w:rFonts w:ascii="PT Astra Serif" w:eastAsia="Times New Roman" w:hAnsi="PT Astra Serif" w:cs="PT Astra Serif"/>
          <w:color w:val="000000"/>
          <w:sz w:val="28"/>
          <w:szCs w:val="28"/>
        </w:rPr>
        <w:t xml:space="preserve">В соответствии со статьей 11 </w:t>
      </w:r>
      <w:r>
        <w:rPr>
          <w:rFonts w:ascii="PT Astra Serif" w:hAnsi="PT Astra Serif" w:cs="PT Astra Serif"/>
          <w:sz w:val="28"/>
          <w:szCs w:val="28"/>
        </w:rPr>
        <w:t>Федерального закона № 273-ФЗ</w:t>
      </w:r>
      <w:r>
        <w:rPr>
          <w:rFonts w:ascii="PT Astra Serif" w:eastAsia="Times New Roman" w:hAnsi="PT Astra Serif" w:cs="PT Astra Serif"/>
          <w:color w:val="000000"/>
          <w:sz w:val="28"/>
          <w:szCs w:val="28"/>
        </w:rPr>
        <w:t xml:space="preserve"> государственный гражданский служащий обязан принимать меры по недопущению любой возможности возникновения конфликта интересов, а также в письменной форме уведомить представителя нанимателя о возникшем конфликте интересов или о возможности его возникновения, как только ему станет об этом известно.</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hAnsi="PT Astra Serif" w:cs="PT Astra Serif"/>
          <w:sz w:val="28"/>
          <w:szCs w:val="28"/>
        </w:rPr>
      </w:pPr>
      <w:r>
        <w:rPr>
          <w:rFonts w:ascii="PT Astra Serif" w:eastAsia="Times New Roman" w:hAnsi="PT Astra Serif" w:cs="PT Astra Serif"/>
          <w:color w:val="000000"/>
          <w:sz w:val="28"/>
          <w:szCs w:val="28"/>
        </w:rPr>
        <w:t>В соответствии со</w:t>
      </w:r>
      <w:r>
        <w:rPr>
          <w:rFonts w:ascii="PT Astra Serif" w:eastAsia="Times New Roman" w:hAnsi="PT Astra Serif" w:cs="PT Astra Serif"/>
          <w:color w:val="000000" w:themeColor="text1"/>
          <w:sz w:val="28"/>
          <w:szCs w:val="28"/>
        </w:rPr>
        <w:t xml:space="preserve"> </w:t>
      </w:r>
      <w:hyperlink r:id="rId8" w:tooltip="https://login.consultant.ru/link/?req=doc&amp;base=LAW&amp;n=464895&amp;dst=54&amp;field=134&amp;date=16.02.2024" w:history="1">
        <w:r>
          <w:rPr>
            <w:rStyle w:val="af"/>
            <w:rFonts w:ascii="PT Astra Serif" w:eastAsia="Times New Roman" w:hAnsi="PT Astra Serif" w:cs="PT Astra Serif"/>
            <w:color w:val="000000" w:themeColor="text1"/>
            <w:sz w:val="28"/>
            <w:szCs w:val="28"/>
            <w:u w:val="none"/>
          </w:rPr>
          <w:t>статьей 59.2</w:t>
        </w:r>
      </w:hyperlink>
      <w:r>
        <w:rPr>
          <w:rFonts w:ascii="PT Astra Serif" w:eastAsia="Times New Roman" w:hAnsi="PT Astra Serif" w:cs="PT Astra Serif"/>
          <w:color w:val="000000" w:themeColor="text1"/>
          <w:sz w:val="28"/>
          <w:szCs w:val="28"/>
        </w:rPr>
        <w:t xml:space="preserve"> </w:t>
      </w:r>
      <w:r>
        <w:rPr>
          <w:rFonts w:ascii="PT Astra Serif" w:eastAsia="Times New Roman" w:hAnsi="PT Astra Serif" w:cs="PT Astra Serif"/>
          <w:color w:val="000000"/>
          <w:sz w:val="28"/>
          <w:szCs w:val="28"/>
        </w:rPr>
        <w:t xml:space="preserve">Федерального закона № 79-ФЗ  гражданский служащий подлежит увольнению в связи с утратой доверия в </w:t>
      </w:r>
      <w:r>
        <w:rPr>
          <w:rFonts w:ascii="PT Astra Serif" w:eastAsia="Times New Roman" w:hAnsi="PT Astra Serif" w:cs="PT Astra Serif"/>
          <w:color w:val="000000"/>
          <w:sz w:val="28"/>
          <w:szCs w:val="28"/>
        </w:rPr>
        <w:lastRenderedPageBreak/>
        <w:t>случаях, установленных в пунктах 1-6 ч. 1 данной статьи, в том числе в связи с  непринятием мер по предотвращению и (или) урегулированию конфликта интересов, стороной которого он является, а также в связи с непредставлением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hAnsi="PT Astra Serif" w:cs="PT Astra Serif"/>
          <w:sz w:val="24"/>
          <w:szCs w:val="24"/>
        </w:rPr>
      </w:pPr>
      <w:r>
        <w:rPr>
          <w:rFonts w:ascii="PT Astra Serif" w:hAnsi="PT Astra Serif" w:cs="PT Astra Serif"/>
          <w:sz w:val="28"/>
          <w:szCs w:val="28"/>
        </w:rPr>
        <w:t xml:space="preserve">Понятие конфликта интересов дано в части 1 статьи 10 Федерального закона № 273-ФЗ, согласно которой </w:t>
      </w:r>
      <w:r>
        <w:rPr>
          <w:rFonts w:ascii="PT Astra Serif" w:eastAsia="Times New Roman" w:hAnsi="PT Astra Serif" w:cs="PT Astra Serif"/>
          <w:color w:val="000000"/>
          <w:sz w:val="28"/>
          <w:szCs w:val="24"/>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Pr>
          <w:rFonts w:ascii="PT Astra Serif" w:hAnsi="PT Astra Serif" w:cs="PT Astra Serif"/>
          <w:sz w:val="24"/>
          <w:szCs w:val="24"/>
        </w:rPr>
        <w:t xml:space="preserve"> </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hAnsi="PT Astra Serif" w:cs="PT Astra Serif"/>
          <w:sz w:val="28"/>
          <w:szCs w:val="28"/>
        </w:rPr>
      </w:pPr>
      <w:r>
        <w:rPr>
          <w:rFonts w:ascii="PT Astra Serif" w:eastAsia="Times New Roman" w:hAnsi="PT Astra Serif" w:cs="PT Astra Serif"/>
          <w:color w:val="000000"/>
          <w:sz w:val="28"/>
          <w:szCs w:val="24"/>
        </w:rPr>
        <w:t>Согласно части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w:t>
      </w:r>
      <w:r>
        <w:rPr>
          <w:rFonts w:ascii="PT Astra Serif" w:eastAsia="Times New Roman" w:hAnsi="PT Astra Serif" w:cs="PT Astra Serif"/>
          <w:color w:val="000000" w:themeColor="text1"/>
          <w:sz w:val="28"/>
          <w:szCs w:val="24"/>
        </w:rPr>
        <w:t xml:space="preserve"> </w:t>
      </w:r>
      <w:hyperlink r:id="rId9" w:anchor="p12" w:tooltip="file:///opt/r7-office/desktopeditors/editors/web-apps/apps/documenteditor/main/index.html?_dc=0&amp;lang=ru-RU&amp;frameEditorId=placeholder&amp;parentOrigin=file://#p12" w:history="1">
        <w:r>
          <w:rPr>
            <w:rStyle w:val="af"/>
            <w:rFonts w:ascii="PT Astra Serif" w:eastAsia="Times New Roman" w:hAnsi="PT Astra Serif" w:cs="PT Astra Serif"/>
            <w:color w:val="000000" w:themeColor="text1"/>
            <w:sz w:val="28"/>
            <w:szCs w:val="24"/>
            <w:u w:val="none"/>
          </w:rPr>
          <w:t>части 1</w:t>
        </w:r>
      </w:hyperlink>
      <w:r>
        <w:rPr>
          <w:rFonts w:ascii="PT Astra Serif" w:eastAsia="Times New Roman" w:hAnsi="PT Astra Serif" w:cs="PT Astra Serif"/>
          <w:color w:val="000000" w:themeColor="text1"/>
          <w:sz w:val="28"/>
          <w:szCs w:val="24"/>
        </w:rPr>
        <w:t xml:space="preserve"> н</w:t>
      </w:r>
      <w:r>
        <w:rPr>
          <w:rFonts w:ascii="PT Astra Serif" w:eastAsia="Times New Roman" w:hAnsi="PT Astra Serif" w:cs="PT Astra Serif"/>
          <w:color w:val="000000"/>
          <w:sz w:val="28"/>
          <w:szCs w:val="24"/>
        </w:rPr>
        <w:t xml:space="preserve">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0" w:anchor="p12" w:tooltip="file:///opt/r7-office/desktopeditors/editors/web-apps/apps/documenteditor/main/index.html?_dc=0&amp;lang=ru-RU&amp;frameEditorId=placeholder&amp;parentOrigin=file://#p12" w:history="1">
        <w:r>
          <w:rPr>
            <w:rStyle w:val="af"/>
            <w:rFonts w:ascii="PT Astra Serif" w:eastAsia="Times New Roman" w:hAnsi="PT Astra Serif" w:cs="PT Astra Serif"/>
            <w:color w:val="000000" w:themeColor="text1"/>
            <w:sz w:val="28"/>
            <w:szCs w:val="24"/>
            <w:u w:val="none"/>
          </w:rPr>
          <w:t>части 1</w:t>
        </w:r>
      </w:hyperlink>
      <w:r>
        <w:rPr>
          <w:rFonts w:ascii="PT Astra Serif" w:eastAsia="Times New Roman" w:hAnsi="PT Astra Serif" w:cs="PT Astra Serif"/>
          <w:color w:val="000000" w:themeColor="text1"/>
          <w:sz w:val="28"/>
          <w:szCs w:val="24"/>
        </w:rPr>
        <w:t xml:space="preserve"> </w:t>
      </w:r>
      <w:r>
        <w:rPr>
          <w:rFonts w:ascii="PT Astra Serif" w:eastAsia="Times New Roman" w:hAnsi="PT Astra Serif" w:cs="PT Astra Serif"/>
          <w:color w:val="000000"/>
          <w:sz w:val="28"/>
          <w:szCs w:val="24"/>
        </w:rPr>
        <w:t>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7567C" w:rsidRDefault="00726AA6">
      <w:pPr>
        <w:spacing w:after="0" w:line="240" w:lineRule="auto"/>
        <w:ind w:firstLine="720"/>
        <w:jc w:val="both"/>
        <w:rPr>
          <w:rFonts w:ascii="PT Astra Serif" w:hAnsi="PT Astra Serif" w:cs="PT Astra Serif"/>
          <w:color w:val="000000"/>
        </w:rPr>
      </w:pPr>
      <w:r>
        <w:rPr>
          <w:rFonts w:ascii="PT Astra Serif" w:eastAsia="Times New Roman" w:hAnsi="PT Astra Serif" w:cs="PT Astra Serif"/>
          <w:color w:val="000000"/>
          <w:sz w:val="28"/>
          <w:szCs w:val="28"/>
          <w:shd w:val="clear" w:color="auto" w:fill="FFFFFF"/>
          <w:lang w:eastAsia="ru-RU"/>
        </w:rPr>
        <w:t>В соответствии со статьей 19 Федерального закона № 79-ФЗ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hAnsi="PT Astra Serif" w:cs="PT Astra Serif"/>
          <w:sz w:val="28"/>
          <w:szCs w:val="28"/>
        </w:rPr>
      </w:pPr>
      <w:r>
        <w:rPr>
          <w:rFonts w:ascii="PT Astra Serif" w:eastAsia="Times New Roman" w:hAnsi="PT Astra Serif" w:cs="PT Astra Serif"/>
          <w:color w:val="000000"/>
          <w:sz w:val="28"/>
          <w:szCs w:val="28"/>
        </w:rPr>
        <w:t xml:space="preserve">Порядок применения взысканий за коррупционные правонарушения установлен </w:t>
      </w:r>
      <w:hyperlink r:id="rId11" w:tooltip="https://login.consultant.ru/link/?req=doc&amp;base=LAW&amp;n=464895&amp;dst=67&amp;field=134&amp;date=16.02.2024" w:history="1">
        <w:r>
          <w:rPr>
            <w:rStyle w:val="af"/>
            <w:rFonts w:ascii="PT Astra Serif" w:eastAsia="Times New Roman" w:hAnsi="PT Astra Serif" w:cs="PT Astra Serif"/>
            <w:color w:val="000000" w:themeColor="text1"/>
            <w:sz w:val="28"/>
            <w:szCs w:val="28"/>
            <w:u w:val="none"/>
          </w:rPr>
          <w:t>статьей 59.3</w:t>
        </w:r>
      </w:hyperlink>
      <w:r>
        <w:rPr>
          <w:rFonts w:ascii="PT Astra Serif" w:eastAsia="Times New Roman" w:hAnsi="PT Astra Serif" w:cs="PT Astra Serif"/>
          <w:color w:val="000000" w:themeColor="text1"/>
          <w:sz w:val="28"/>
          <w:szCs w:val="28"/>
        </w:rPr>
        <w:t xml:space="preserve"> </w:t>
      </w:r>
      <w:r>
        <w:rPr>
          <w:rFonts w:ascii="PT Astra Serif" w:eastAsia="Times New Roman" w:hAnsi="PT Astra Serif" w:cs="PT Astra Serif"/>
          <w:color w:val="000000"/>
          <w:sz w:val="28"/>
          <w:szCs w:val="28"/>
        </w:rPr>
        <w:t xml:space="preserve">Федерального закона № 79-ФЗ, согласно которой взыскания, предусмотренные </w:t>
      </w:r>
      <w:hyperlink r:id="rId12" w:tooltip="https://login.consultant.ru/link/?req=doc&amp;base=LAW&amp;n=469778&amp;dst=54&amp;field=134&amp;date=16.02.2024" w:history="1">
        <w:r>
          <w:rPr>
            <w:rStyle w:val="af"/>
            <w:rFonts w:ascii="PT Astra Serif" w:eastAsia="Times New Roman" w:hAnsi="PT Astra Serif" w:cs="PT Astra Serif"/>
            <w:color w:val="000000" w:themeColor="text1"/>
            <w:sz w:val="28"/>
            <w:szCs w:val="28"/>
            <w:u w:val="none"/>
          </w:rPr>
          <w:t>статьями 59.1</w:t>
        </w:r>
      </w:hyperlink>
      <w:r>
        <w:rPr>
          <w:rFonts w:ascii="PT Astra Serif" w:eastAsia="Times New Roman" w:hAnsi="PT Astra Serif" w:cs="PT Astra Serif"/>
          <w:color w:val="000000" w:themeColor="text1"/>
          <w:sz w:val="28"/>
          <w:szCs w:val="28"/>
        </w:rPr>
        <w:t xml:space="preserve"> и </w:t>
      </w:r>
      <w:hyperlink r:id="rId13" w:tooltip="https://login.consultant.ru/link/?req=doc&amp;base=LAW&amp;n=469778&amp;dst=59&amp;field=134&amp;date=16.02.2024" w:history="1">
        <w:r>
          <w:rPr>
            <w:rStyle w:val="af"/>
            <w:rFonts w:ascii="PT Astra Serif" w:eastAsia="Times New Roman" w:hAnsi="PT Astra Serif" w:cs="PT Astra Serif"/>
            <w:color w:val="000000" w:themeColor="text1"/>
            <w:sz w:val="28"/>
            <w:szCs w:val="28"/>
            <w:u w:val="none"/>
          </w:rPr>
          <w:t>59.2</w:t>
        </w:r>
      </w:hyperlink>
      <w:r>
        <w:rPr>
          <w:rFonts w:ascii="PT Astra Serif" w:eastAsia="Times New Roman" w:hAnsi="PT Astra Serif" w:cs="PT Astra Serif"/>
          <w:color w:val="000000"/>
          <w:sz w:val="28"/>
          <w:szCs w:val="28"/>
        </w:rPr>
        <w:t xml:space="preserve"> данного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 и на основании рекомендации указанной комиссии.</w:t>
      </w:r>
    </w:p>
    <w:p w:rsidR="00B7567C" w:rsidRDefault="00B7567C">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hAnsi="PT Astra Serif" w:cs="PT Astra Serif"/>
          <w:sz w:val="28"/>
          <w:szCs w:val="28"/>
        </w:rPr>
      </w:pP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pPr>
      <w:r>
        <w:rPr>
          <w:rFonts w:ascii="PT Astra Serif" w:hAnsi="PT Astra Serif" w:cs="PT Astra Serif"/>
          <w:sz w:val="28"/>
          <w:szCs w:val="28"/>
        </w:rPr>
        <w:lastRenderedPageBreak/>
        <w:tab/>
        <w:t xml:space="preserve">1.1. </w:t>
      </w:r>
      <w:r>
        <w:rPr>
          <w:rFonts w:ascii="PT Astra Serif" w:eastAsia="Times New Roman" w:hAnsi="PT Astra Serif" w:cs="PT Astra Serif"/>
          <w:color w:val="000000"/>
          <w:sz w:val="28"/>
          <w:szCs w:val="28"/>
        </w:rPr>
        <w:t xml:space="preserve">Гражданка N. обратилась в суд с иском </w:t>
      </w:r>
      <w:r>
        <w:rPr>
          <w:rFonts w:ascii="PT Astra Serif" w:hAnsi="PT Astra Serif" w:cs="PT Astra Serif"/>
          <w:sz w:val="28"/>
        </w:rPr>
        <w:t>о признании факта увольнения с должности государственной гражданской службы Алтайского края по ее собственной инициативе, о признании приказов органа исполнительной власти Алтайского края об увольнении ее с должности государственной гражданской службы Алтайского края незаконными и подлежащими отмене.</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PT Astra Serif" w:eastAsia="Times New Roman" w:hAnsi="PT Astra Serif" w:cs="PT Astra Serif"/>
          <w:color w:val="000000"/>
          <w:sz w:val="28"/>
          <w:szCs w:val="28"/>
        </w:rPr>
        <w:t xml:space="preserve">Приказом органа исполнительной власти Алтайского края N. была уволена с государственной гражданской службы в связи с утратой доверия </w:t>
      </w:r>
      <w:r>
        <w:rPr>
          <w:rFonts w:ascii="PT Astra Serif" w:hAnsi="PT Astra Serif" w:cs="PT Astra Serif"/>
          <w:sz w:val="28"/>
          <w:szCs w:val="28"/>
        </w:rPr>
        <w:t>за непредставление сведений о своих расходах и расходах своего супруга, а также представление заведомо недостоверных и неполных сведений о своих доходах, об имуществе и обязательствах имущественного характера и доходах, об имуществе и обязательствах имущественного характера своего супруга</w:t>
      </w:r>
      <w:r>
        <w:rPr>
          <w:rFonts w:ascii="PT Astra Serif" w:eastAsia="Times New Roman" w:hAnsi="PT Astra Serif" w:cs="PT Astra Serif"/>
          <w:color w:val="000000"/>
          <w:sz w:val="28"/>
          <w:szCs w:val="28"/>
        </w:rPr>
        <w:t xml:space="preserve">.          </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PT Astra Serif" w:eastAsia="Times New Roman" w:hAnsi="PT Astra Serif" w:cs="PT Astra Serif"/>
          <w:color w:val="000000"/>
          <w:sz w:val="28"/>
          <w:szCs w:val="28"/>
        </w:rPr>
        <w:t>В обоснование требований истец указала, что ею были написаны заявления об увольнении</w:t>
      </w:r>
      <w:r>
        <w:t xml:space="preserve"> </w:t>
      </w:r>
      <w:r>
        <w:rPr>
          <w:rFonts w:ascii="PT Astra Serif" w:eastAsia="Times New Roman" w:hAnsi="PT Astra Serif" w:cs="PT Astra Serif"/>
          <w:color w:val="000000"/>
          <w:sz w:val="28"/>
          <w:szCs w:val="28"/>
        </w:rPr>
        <w:t>с должности государственной гражданской службы Алтайского края по</w:t>
      </w:r>
      <w:r>
        <w:t xml:space="preserve"> </w:t>
      </w:r>
      <w:r>
        <w:rPr>
          <w:rFonts w:ascii="PT Astra Serif" w:eastAsia="Times New Roman" w:hAnsi="PT Astra Serif" w:cs="PT Astra Serif"/>
          <w:color w:val="000000"/>
          <w:sz w:val="28"/>
          <w:szCs w:val="28"/>
        </w:rPr>
        <w:t>собственному желанию, однако увольнение произведено по инициативе представителя нанимателя. Отдел по профилактике        коррупционных и иных правонарушений Администрации Губернатора и Правительства Алтайского края полномочиями по проведению проверок, подписанию и направлению</w:t>
      </w:r>
      <w:r>
        <w:t xml:space="preserve"> </w:t>
      </w:r>
      <w:r>
        <w:rPr>
          <w:rFonts w:ascii="PT Astra Serif" w:eastAsia="Times New Roman" w:hAnsi="PT Astra Serif" w:cs="PT Astra Serif"/>
          <w:color w:val="000000"/>
          <w:sz w:val="28"/>
          <w:szCs w:val="28"/>
        </w:rPr>
        <w:t>докладов по результатам проверок в отношении государственных гражданских служащих</w:t>
      </w:r>
      <w:r>
        <w:t xml:space="preserve"> </w:t>
      </w:r>
      <w:r>
        <w:rPr>
          <w:rFonts w:ascii="PT Astra Serif" w:eastAsia="Times New Roman" w:hAnsi="PT Astra Serif" w:cs="PT Astra Serif"/>
          <w:color w:val="000000"/>
          <w:sz w:val="28"/>
          <w:szCs w:val="28"/>
        </w:rPr>
        <w:t xml:space="preserve">иных органов исполнительной власти Алтайского края в целях привлечения их к ответственности по ст. 59.1, 59.2 ФЗ-79 не обладает. Заместитель Председателя Правительства Алтайского - руководитель Администрации Губернатора и Правительства Алтайского края не вправе принимать решения об осуществлении контроля за расходами и о проведении проверок </w:t>
      </w:r>
      <w:r>
        <w:rPr>
          <w:rFonts w:ascii="PT Astra Serif" w:hAnsi="PT Astra Serif" w:cs="PT Astra Serif"/>
          <w:sz w:val="28"/>
          <w:szCs w:val="28"/>
        </w:rPr>
        <w:t xml:space="preserve">достоверности и полноты сведений о доходах, об имуществе и обязательствах имущественного характера в отношении государственных гражданских служащих иных органов государственной власти Алтайского края. При увольнении истца с государственной гражданской службы Алтайского края не учтены </w:t>
      </w:r>
      <w:r>
        <w:rPr>
          <w:rFonts w:ascii="PT Astra Serif" w:eastAsia="Times New Roman" w:hAnsi="PT Astra Serif" w:cs="PT Astra Serif"/>
          <w:color w:val="000000"/>
          <w:sz w:val="28"/>
          <w:szCs w:val="28"/>
        </w:rPr>
        <w:t>стаж государственной гражданской службы, наличие поощрений и награждений, многолетнее соблюдение ограничений и запретов, соблюдение требований о предотвращении или об урегулировании конфликта интересов, наличие тяжелых семейных обстоятельств в период заполнения</w:t>
      </w:r>
      <w:r>
        <w:t xml:space="preserve"> </w:t>
      </w:r>
      <w:r>
        <w:rPr>
          <w:rFonts w:ascii="PT Astra Serif" w:eastAsia="Times New Roman" w:hAnsi="PT Astra Serif" w:cs="PT Astra Serif"/>
          <w:color w:val="000000"/>
          <w:sz w:val="28"/>
          <w:szCs w:val="28"/>
        </w:rPr>
        <w:t>справок о доходах и расходах.</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PT Astra Serif" w:eastAsia="Times New Roman" w:hAnsi="PT Astra Serif" w:cs="PT Astra Serif"/>
          <w:color w:val="000000"/>
          <w:sz w:val="28"/>
          <w:szCs w:val="28"/>
        </w:rPr>
        <w:t xml:space="preserve">При рассмотрении дела суд первой инстанции пришел к следующим выводам. </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PT Astra Serif" w:eastAsia="Times New Roman" w:hAnsi="PT Astra Serif" w:cs="PT Astra Serif"/>
          <w:color w:val="000000"/>
          <w:sz w:val="28"/>
          <w:szCs w:val="28"/>
        </w:rPr>
        <w:t xml:space="preserve">Заместитель Председателя Правительства Алтайского края - руководитель Администрации Губернатора и Правительства Алтайского края наделен </w:t>
      </w:r>
      <w:r>
        <w:rPr>
          <w:rFonts w:ascii="PT Astra Serif" w:hAnsi="PT Astra Serif" w:cs="PT Astra Serif"/>
          <w:sz w:val="28"/>
          <w:szCs w:val="28"/>
        </w:rPr>
        <w:t xml:space="preserve">правом </w:t>
      </w:r>
      <w:r>
        <w:rPr>
          <w:rFonts w:ascii="PT Astra Serif" w:eastAsia="Times New Roman" w:hAnsi="PT Astra Serif" w:cs="PT Astra Serif"/>
          <w:color w:val="000000"/>
          <w:sz w:val="28"/>
          <w:szCs w:val="28"/>
        </w:rPr>
        <w:t>принимать решения об осуществлении контроля за расходами, а также</w:t>
      </w:r>
      <w:r>
        <w:rPr>
          <w:rFonts w:ascii="PT Astra Serif" w:eastAsia="Times New Roman" w:hAnsi="PT Astra Serif" w:cs="PT Astra Serif"/>
          <w:b/>
          <w:bCs/>
          <w:i/>
          <w:iCs/>
          <w:color w:val="000000"/>
          <w:sz w:val="28"/>
          <w:szCs w:val="28"/>
        </w:rPr>
        <w:t xml:space="preserve"> </w:t>
      </w:r>
      <w:r>
        <w:rPr>
          <w:rFonts w:ascii="PT Astra Serif" w:eastAsia="Times New Roman" w:hAnsi="PT Astra Serif" w:cs="PT Astra Serif"/>
          <w:color w:val="000000"/>
          <w:sz w:val="28"/>
          <w:szCs w:val="28"/>
        </w:rPr>
        <w:t xml:space="preserve">о проведении проверок соблюдения требований, ограничений и запретов, исполнения обязанностей, связанных с государственной гражданской службой Алтайского края, представляемых гражданами, замещающих любые должности гражданской службы, установленные в государственных органах Алтайского края, осуществление полномочий по </w:t>
      </w:r>
      <w:r>
        <w:rPr>
          <w:rFonts w:ascii="PT Astra Serif" w:eastAsia="Times New Roman" w:hAnsi="PT Astra Serif" w:cs="PT Astra Serif"/>
          <w:color w:val="000000"/>
          <w:sz w:val="28"/>
          <w:szCs w:val="28"/>
        </w:rPr>
        <w:lastRenderedPageBreak/>
        <w:t>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540"/>
        <w:jc w:val="both"/>
      </w:pPr>
      <w:r>
        <w:rPr>
          <w:rFonts w:ascii="PT Astra Serif" w:hAnsi="PT Astra Serif" w:cs="PT Astra Serif"/>
          <w:sz w:val="28"/>
          <w:szCs w:val="28"/>
        </w:rPr>
        <w:tab/>
        <w:t>О</w:t>
      </w:r>
      <w:r>
        <w:rPr>
          <w:rFonts w:ascii="PT Astra Serif" w:eastAsia="Times New Roman" w:hAnsi="PT Astra Serif" w:cs="PT Astra Serif"/>
          <w:color w:val="000000"/>
          <w:sz w:val="28"/>
          <w:szCs w:val="28"/>
        </w:rPr>
        <w:t>тдел по профилактике коррупционных и иных правонарушений Администрации Губернатора и Правительства Алтайского края уполномочен на осуществление контроля за расходами, а также проведение проверок достоверности и полноты сведений о доходах, об имуществе и обязательствах имущественного характера, представляемых гражданами, замещающими любые должности гражданской службы, установленные в государственных органах</w:t>
      </w:r>
      <w:r>
        <w:t>.</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pPr>
      <w:r>
        <w:rPr>
          <w:rFonts w:ascii="PT Astra Serif" w:eastAsia="Times New Roman" w:hAnsi="PT Astra Serif" w:cs="PT Astra Serif"/>
          <w:color w:val="000000"/>
          <w:sz w:val="28"/>
          <w:szCs w:val="28"/>
        </w:rPr>
        <w:tab/>
        <w:t>Подача заявления об увольнении государственного гражданского служащего по собственному</w:t>
      </w:r>
      <w:r>
        <w:t xml:space="preserve"> </w:t>
      </w:r>
      <w:r>
        <w:rPr>
          <w:rFonts w:ascii="PT Astra Serif" w:eastAsia="Times New Roman" w:hAnsi="PT Astra Serif" w:cs="PT Astra Serif"/>
          <w:color w:val="000000"/>
          <w:sz w:val="28"/>
          <w:szCs w:val="28"/>
        </w:rPr>
        <w:t>желанию не препятствует увольнению по основанию, предусмотренному</w:t>
      </w:r>
      <w:r>
        <w:t xml:space="preserve"> </w:t>
      </w:r>
      <w:r>
        <w:rPr>
          <w:rFonts w:ascii="PT Astra Serif" w:eastAsia="Times New Roman" w:hAnsi="PT Astra Serif" w:cs="PT Astra Serif"/>
          <w:color w:val="000000"/>
          <w:sz w:val="28"/>
          <w:szCs w:val="28"/>
        </w:rPr>
        <w:t>ст. 59.2 Федерального закона № 79-ФЗ, в связи с утратой доверия.</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PT Astra Serif" w:eastAsia="Times New Roman" w:hAnsi="PT Astra Serif" w:cs="PT Astra Serif"/>
          <w:color w:val="000000"/>
          <w:sz w:val="28"/>
          <w:szCs w:val="28"/>
        </w:rPr>
        <w:t>При реализации гарантий, предоставляемых Трудовым кодексом Российской Федерации работникам в случае расторжения с ними трудового договора, должен соблюдаться</w:t>
      </w:r>
      <w:r>
        <w:t xml:space="preserve"> </w:t>
      </w:r>
      <w:r>
        <w:rPr>
          <w:rFonts w:ascii="PT Astra Serif" w:eastAsia="Times New Roman" w:hAnsi="PT Astra Serif" w:cs="PT Astra Serif"/>
          <w:color w:val="000000"/>
          <w:sz w:val="28"/>
          <w:szCs w:val="28"/>
        </w:rPr>
        <w:t>общеправовой принцип недопустимости злоупотребления правом, в том числе и со</w:t>
      </w:r>
      <w:r>
        <w:t xml:space="preserve"> </w:t>
      </w:r>
      <w:r>
        <w:rPr>
          <w:rFonts w:ascii="PT Astra Serif" w:eastAsia="Times New Roman" w:hAnsi="PT Astra Serif" w:cs="PT Astra Serif"/>
          <w:color w:val="000000"/>
          <w:sz w:val="28"/>
          <w:szCs w:val="28"/>
        </w:rPr>
        <w:t>стороны работников. Подача заявления об увольнении по собственному желанию в</w:t>
      </w:r>
      <w:r>
        <w:t xml:space="preserve"> </w:t>
      </w:r>
      <w:r>
        <w:rPr>
          <w:rFonts w:ascii="PT Astra Serif" w:eastAsia="Times New Roman" w:hAnsi="PT Astra Serif" w:cs="PT Astra Serif"/>
          <w:color w:val="000000"/>
          <w:sz w:val="28"/>
          <w:szCs w:val="28"/>
        </w:rPr>
        <w:t>период временной нетрудоспособности при наличии уведомления о завершении проверки,</w:t>
      </w:r>
      <w:r>
        <w:t xml:space="preserve"> </w:t>
      </w:r>
      <w:r>
        <w:rPr>
          <w:rFonts w:ascii="PT Astra Serif" w:eastAsia="Times New Roman" w:hAnsi="PT Astra Serif" w:cs="PT Astra Serif"/>
          <w:color w:val="000000"/>
          <w:sz w:val="28"/>
          <w:szCs w:val="28"/>
        </w:rPr>
        <w:t>установившей факт коррупционных правонарушений, и издания представителем нанимателя приказа об увольнении, свидетельствует о злоупотреблении</w:t>
      </w:r>
      <w:r>
        <w:t xml:space="preserve"> </w:t>
      </w:r>
      <w:r>
        <w:rPr>
          <w:rFonts w:ascii="PT Astra Serif" w:hAnsi="PT Astra Serif" w:cs="PT Astra Serif"/>
          <w:sz w:val="28"/>
          <w:szCs w:val="28"/>
        </w:rPr>
        <w:t xml:space="preserve">N. </w:t>
      </w:r>
      <w:r>
        <w:rPr>
          <w:rFonts w:ascii="PT Astra Serif" w:eastAsia="Times New Roman" w:hAnsi="PT Astra Serif" w:cs="PT Astra Serif"/>
          <w:color w:val="000000"/>
          <w:sz w:val="28"/>
          <w:szCs w:val="28"/>
        </w:rPr>
        <w:t xml:space="preserve">трудовыми правами.                               </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PT Astra Serif" w:eastAsia="Times New Roman" w:hAnsi="PT Astra Serif" w:cs="PT Astra Serif"/>
          <w:color w:val="000000"/>
          <w:sz w:val="28"/>
          <w:szCs w:val="28"/>
        </w:rPr>
        <w:t>Факт совершения истцом коррупционного правонарушения, влекущего увольнени</w:t>
      </w:r>
      <w:r>
        <w:rPr>
          <w:rFonts w:ascii="PT Astra Serif" w:hAnsi="PT Astra Serif" w:cs="PT Astra Serif"/>
          <w:sz w:val="28"/>
          <w:szCs w:val="28"/>
        </w:rPr>
        <w:t>е</w:t>
      </w:r>
      <w:r>
        <w:t xml:space="preserve"> </w:t>
      </w:r>
      <w:r>
        <w:rPr>
          <w:rFonts w:ascii="PT Astra Serif" w:eastAsia="Times New Roman" w:hAnsi="PT Astra Serif" w:cs="PT Astra Serif"/>
          <w:color w:val="000000"/>
          <w:sz w:val="28"/>
          <w:szCs w:val="28"/>
        </w:rPr>
        <w:t>государственного гражданского служащего с государственной гражданской службы установлен, объем выявленных нарушений является значительным, при наложении н</w:t>
      </w:r>
      <w:r>
        <w:rPr>
          <w:rFonts w:ascii="PT Astra Serif" w:hAnsi="PT Astra Serif" w:cs="PT Astra Serif"/>
          <w:sz w:val="28"/>
          <w:szCs w:val="28"/>
        </w:rPr>
        <w:t>а</w:t>
      </w:r>
      <w:r>
        <w:t xml:space="preserve"> </w:t>
      </w:r>
      <w:r>
        <w:rPr>
          <w:rFonts w:ascii="PT Astra Serif" w:eastAsia="Times New Roman" w:hAnsi="PT Astra Serif" w:cs="PT Astra Serif"/>
          <w:color w:val="000000"/>
          <w:sz w:val="28"/>
          <w:szCs w:val="28"/>
        </w:rPr>
        <w:t>истца дисциплинарного взыскания работодателем учтены тяжесть совершенного</w:t>
      </w:r>
      <w:r>
        <w:t xml:space="preserve"> </w:t>
      </w:r>
      <w:r>
        <w:rPr>
          <w:rFonts w:ascii="PT Astra Serif" w:eastAsia="Times New Roman" w:hAnsi="PT Astra Serif" w:cs="PT Astra Serif"/>
          <w:color w:val="000000"/>
          <w:sz w:val="28"/>
          <w:szCs w:val="28"/>
        </w:rPr>
        <w:t>проступка и обстоятельства, при которых он был совершен, наложенное взыскание</w:t>
      </w:r>
      <w:r>
        <w:t xml:space="preserve"> </w:t>
      </w:r>
      <w:r>
        <w:rPr>
          <w:rFonts w:ascii="PT Astra Serif" w:eastAsia="Times New Roman" w:hAnsi="PT Astra Serif" w:cs="PT Astra Serif"/>
          <w:color w:val="000000"/>
          <w:sz w:val="28"/>
          <w:szCs w:val="28"/>
        </w:rPr>
        <w:t>соразмерно совершенному проступку, срок и порядок привлечения истца к</w:t>
      </w:r>
      <w:r>
        <w:t xml:space="preserve"> </w:t>
      </w:r>
      <w:r>
        <w:rPr>
          <w:rFonts w:ascii="PT Astra Serif" w:eastAsia="Times New Roman" w:hAnsi="PT Astra Serif" w:cs="PT Astra Serif"/>
          <w:color w:val="000000"/>
          <w:sz w:val="28"/>
          <w:szCs w:val="28"/>
        </w:rPr>
        <w:t>дисциплинарной ответственности в виде увольнения ответчиком не нарушены, процедура</w:t>
      </w:r>
      <w:r>
        <w:t xml:space="preserve"> </w:t>
      </w:r>
      <w:r>
        <w:rPr>
          <w:rFonts w:ascii="PT Astra Serif" w:eastAsia="Times New Roman" w:hAnsi="PT Astra Serif" w:cs="PT Astra Serif"/>
          <w:color w:val="000000"/>
          <w:sz w:val="28"/>
          <w:szCs w:val="28"/>
        </w:rPr>
        <w:t xml:space="preserve">               проведения проверки и увольнения соблюдена.</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PT Astra Serif" w:hAnsi="PT Astra Serif" w:cs="PT Astra Serif"/>
          <w:sz w:val="28"/>
          <w:szCs w:val="28"/>
        </w:rPr>
        <w:t>Решением суда в удовлетворении исковых требований гражданки N. было отказано в полном объеме. Судами апелляционной и кассационной инстанций решение суда первой инстанции оставлено без изменения.</w:t>
      </w:r>
    </w:p>
    <w:p w:rsidR="00B7567C" w:rsidRDefault="00B7567C">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28"/>
          <w:szCs w:val="28"/>
        </w:rPr>
      </w:pP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28"/>
          <w:szCs w:val="28"/>
        </w:rPr>
      </w:pPr>
      <w:r>
        <w:rPr>
          <w:rFonts w:ascii="PT Astra Serif" w:hAnsi="PT Astra Serif" w:cs="PT Astra Serif"/>
          <w:sz w:val="28"/>
          <w:szCs w:val="28"/>
        </w:rPr>
        <w:tab/>
        <w:t xml:space="preserve">1.2. Гражданин N. обратился в суд с требованием </w:t>
      </w:r>
      <w:r>
        <w:rPr>
          <w:rFonts w:ascii="PT Astra Serif" w:hAnsi="PT Astra Serif" w:cs="PT Astra Serif"/>
          <w:sz w:val="28"/>
        </w:rPr>
        <w:t xml:space="preserve">о признании незаконным распоряжения Губернатора Алтайского края об увольнении в связи с утратой доверия, о признании незаконным приказа органа исполнительной власти Алтайского края о прекращении (расторжении) трудового договора с работником (увольнении); о восстановлении в ранее замещаемой должности государственной гражданской службы Алтайского </w:t>
      </w:r>
      <w:r>
        <w:rPr>
          <w:rFonts w:ascii="PT Astra Serif" w:hAnsi="PT Astra Serif" w:cs="PT Astra Serif"/>
          <w:sz w:val="28"/>
        </w:rPr>
        <w:lastRenderedPageBreak/>
        <w:t>края, взыскании заработной платы за время вынужденного прогула и о взыскании компенсации морального вреда.</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28"/>
          <w:szCs w:val="28"/>
        </w:rPr>
      </w:pPr>
      <w:r>
        <w:rPr>
          <w:rFonts w:ascii="PT Astra Serif" w:hAnsi="PT Astra Serif" w:cs="PT Astra Serif"/>
          <w:sz w:val="28"/>
          <w:szCs w:val="28"/>
        </w:rPr>
        <w:tab/>
      </w:r>
      <w:r>
        <w:rPr>
          <w:rFonts w:ascii="PT Astra Serif" w:eastAsia="Times New Roman" w:hAnsi="PT Astra Serif" w:cs="PT Astra Serif"/>
          <w:color w:val="000000"/>
          <w:sz w:val="28"/>
          <w:szCs w:val="28"/>
        </w:rPr>
        <w:t xml:space="preserve">  Распоряжением Губернатора Алтайского края N. уволен с государственной гражданской службы Алтайского края в связи с утратой доверия за нарушения, выразившиеся в несвоевременном уведомлении Губернатора Алтайского края о возникшем конфликте интересов в рамках осуществления должностных полномочий при рассмотрении вопросов о распределении субсидий подведомственным органу исполнительной власти Алтайского края краевым учреждениям, заключившим договоры с                         ООО «***», учредителем и руководителем которого являлись близкие родственники государственного служащего, непринятии мер по предотвращению и урегулированию конфликта интересов, стороной которого он являлся.</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hAnsi="PT Astra Serif" w:cs="PT Astra Serif"/>
          <w:sz w:val="28"/>
          <w:szCs w:val="28"/>
        </w:rPr>
      </w:pPr>
      <w:r>
        <w:rPr>
          <w:rFonts w:ascii="PT Astra Serif" w:hAnsi="PT Astra Serif" w:cs="PT Astra Serif"/>
          <w:sz w:val="28"/>
          <w:szCs w:val="28"/>
        </w:rPr>
        <w:t xml:space="preserve">В обоснование заявленных требований N. ссылался на то, что представителем нанимателя </w:t>
      </w:r>
      <w:r>
        <w:rPr>
          <w:rFonts w:ascii="PT Astra Serif" w:eastAsia="Times New Roman" w:hAnsi="PT Astra Serif" w:cs="PT Astra Serif"/>
          <w:color w:val="000000"/>
          <w:sz w:val="28"/>
          <w:szCs w:val="28"/>
        </w:rPr>
        <w:t>неправильно применены номы о коррупционном правонарушении,</w:t>
      </w:r>
      <w:r>
        <w:t xml:space="preserve"> </w:t>
      </w:r>
      <w:r>
        <w:rPr>
          <w:rFonts w:ascii="PT Astra Serif" w:eastAsia="Times New Roman" w:hAnsi="PT Astra Serif" w:cs="PT Astra Serif"/>
          <w:color w:val="000000"/>
          <w:sz w:val="28"/>
          <w:szCs w:val="28"/>
        </w:rPr>
        <w:t>поскольку конфликта интересов в деятельности истца не имеется, так как отсутствовала</w:t>
      </w:r>
      <w:r>
        <w:t xml:space="preserve"> </w:t>
      </w:r>
      <w:r>
        <w:rPr>
          <w:rFonts w:ascii="PT Astra Serif" w:eastAsia="Times New Roman" w:hAnsi="PT Astra Serif" w:cs="PT Astra Serif"/>
          <w:color w:val="000000"/>
          <w:sz w:val="28"/>
          <w:szCs w:val="28"/>
        </w:rPr>
        <w:t>личная заинтересованность истца и получение выгоды. Органом исполнительной власти, в котором он замещал должность государственной гражданской службы, контракты с ООО «***» не заключались. Контракты</w:t>
      </w:r>
      <w:r>
        <w:t xml:space="preserve"> </w:t>
      </w:r>
      <w:r>
        <w:rPr>
          <w:rFonts w:ascii="PT Astra Serif" w:eastAsia="Times New Roman" w:hAnsi="PT Astra Serif" w:cs="PT Astra Serif"/>
          <w:color w:val="000000"/>
          <w:sz w:val="28"/>
          <w:szCs w:val="28"/>
        </w:rPr>
        <w:t>заключались учреждениями в рамках федерального</w:t>
      </w:r>
      <w:r>
        <w:t xml:space="preserve"> </w:t>
      </w:r>
      <w:r>
        <w:rPr>
          <w:rFonts w:ascii="PT Astra Serif" w:eastAsia="Times New Roman" w:hAnsi="PT Astra Serif" w:cs="PT Astra Serif"/>
          <w:color w:val="000000"/>
          <w:sz w:val="28"/>
          <w:szCs w:val="28"/>
        </w:rPr>
        <w:t>закона от 05.04.2013 № 44-ФЗ «О контрактной системе в сфере закупок товаров, работ, услуг для обеспечения государственных и муниципальных нужд». Указывал, что не имел возможности влиять на заключение данных</w:t>
      </w:r>
      <w:r>
        <w:t xml:space="preserve"> </w:t>
      </w:r>
      <w:r>
        <w:rPr>
          <w:rFonts w:ascii="PT Astra Serif" w:eastAsia="Times New Roman" w:hAnsi="PT Astra Serif" w:cs="PT Astra Serif"/>
          <w:color w:val="000000"/>
          <w:sz w:val="28"/>
          <w:szCs w:val="28"/>
        </w:rPr>
        <w:t>контрактов. О том, что жена является учредителем ООО «***», сообщал в рамках декларационной кампании, а также предоставил сведения о генеральном</w:t>
      </w:r>
      <w:r>
        <w:t xml:space="preserve"> </w:t>
      </w:r>
      <w:r>
        <w:rPr>
          <w:rFonts w:ascii="PT Astra Serif" w:eastAsia="Times New Roman" w:hAnsi="PT Astra Serif" w:cs="PT Astra Serif"/>
          <w:color w:val="000000"/>
          <w:sz w:val="28"/>
          <w:szCs w:val="28"/>
        </w:rPr>
        <w:t>директоре общества, которым является его сын. При наложении на него взыскания в виде увольнения не были учтены неоднократные</w:t>
      </w:r>
      <w:r>
        <w:t xml:space="preserve"> </w:t>
      </w:r>
      <w:r>
        <w:rPr>
          <w:rFonts w:ascii="PT Astra Serif" w:eastAsia="Times New Roman" w:hAnsi="PT Astra Serif" w:cs="PT Astra Serif"/>
          <w:color w:val="000000"/>
          <w:sz w:val="28"/>
          <w:szCs w:val="28"/>
        </w:rPr>
        <w:t xml:space="preserve">поощрения в виде благодарностей, премий, почетных грамот. </w:t>
      </w:r>
    </w:p>
    <w:p w:rsidR="00B7567C" w:rsidRDefault="00726AA6">
      <w:pPr>
        <w:pBdr>
          <w:top w:val="none" w:sz="4" w:space="0" w:color="000000"/>
          <w:left w:val="none" w:sz="4" w:space="0" w:color="000000"/>
          <w:bottom w:val="none" w:sz="4" w:space="0" w:color="000000"/>
          <w:right w:val="none" w:sz="4" w:space="0" w:color="000000"/>
        </w:pBdr>
        <w:spacing w:after="0" w:line="288" w:lineRule="atLeast"/>
        <w:jc w:val="both"/>
        <w:rPr>
          <w:highlight w:val="white"/>
        </w:rPr>
      </w:pPr>
      <w:r>
        <w:rPr>
          <w:rFonts w:ascii="Times New Roman" w:eastAsia="Times New Roman" w:hAnsi="Times New Roman" w:cs="Times New Roman"/>
          <w:color w:val="000000"/>
          <w:sz w:val="24"/>
        </w:rPr>
        <w:t> </w:t>
      </w:r>
      <w:r>
        <w:rPr>
          <w:rFonts w:ascii="PT Astra Serif" w:eastAsia="Times New Roman" w:hAnsi="PT Astra Serif" w:cs="PT Astra Serif"/>
          <w:color w:val="000000"/>
          <w:sz w:val="28"/>
          <w:szCs w:val="28"/>
        </w:rPr>
        <w:t xml:space="preserve">         При рассмотрении дела судом первой инстанции было установлено, что      ООО «***» учреждено супругой N., генеральным директором общества  является сын истца.</w:t>
      </w:r>
      <w:r>
        <w:t xml:space="preserve"> </w:t>
      </w:r>
      <w:r>
        <w:rPr>
          <w:rFonts w:ascii="PT Astra Serif" w:eastAsia="Times New Roman" w:hAnsi="PT Astra Serif" w:cs="PT Astra Serif"/>
          <w:color w:val="000000"/>
          <w:sz w:val="28"/>
          <w:szCs w:val="28"/>
        </w:rPr>
        <w:t>В период с ДД.ММ.ГГ. по ДД.ММ.ГГ. ООО «***»</w:t>
      </w:r>
      <w:r>
        <w:t xml:space="preserve"> </w:t>
      </w:r>
      <w:r>
        <w:rPr>
          <w:rFonts w:ascii="PT Astra Serif" w:eastAsia="Times New Roman" w:hAnsi="PT Astra Serif" w:cs="PT Astra Serif"/>
          <w:color w:val="000000"/>
          <w:sz w:val="28"/>
          <w:szCs w:val="28"/>
        </w:rPr>
        <w:t>заключило с краевыми учреждениями гражданско-правовые договоры.</w:t>
      </w:r>
      <w:r>
        <w:t xml:space="preserve"> </w:t>
      </w:r>
      <w:r>
        <w:rPr>
          <w:rFonts w:ascii="PT Astra Serif" w:eastAsia="Times New Roman" w:hAnsi="PT Astra Serif" w:cs="PT Astra Serif"/>
          <w:color w:val="000000"/>
          <w:sz w:val="28"/>
          <w:szCs w:val="28"/>
        </w:rPr>
        <w:t>До начала исполнения своих обязанностей, связанных с рассмотрением вопросов распределения бюджетных средств  по договорам, заключаемым с ООО «***», N. не уведомил представителя нанимателя в установленном законом порядке о</w:t>
      </w:r>
      <w:r>
        <w:t xml:space="preserve"> </w:t>
      </w:r>
      <w:r>
        <w:rPr>
          <w:rFonts w:ascii="PT Astra Serif" w:eastAsia="Times New Roman" w:hAnsi="PT Astra Serif" w:cs="PT Astra Serif"/>
          <w:color w:val="000000"/>
          <w:sz w:val="28"/>
          <w:szCs w:val="28"/>
        </w:rPr>
        <w:t>возникшем конфликте интересов или о возможности его возникновения. До поступления представления прокурора Алтайского края о наличии в действиях</w:t>
      </w:r>
      <w:r>
        <w:t xml:space="preserve"> </w:t>
      </w:r>
      <w:r>
        <w:rPr>
          <w:rFonts w:ascii="PT Astra Serif" w:hAnsi="PT Astra Serif" w:cs="PT Astra Serif"/>
          <w:sz w:val="28"/>
          <w:szCs w:val="28"/>
        </w:rPr>
        <w:t>N</w:t>
      </w:r>
      <w:r>
        <w:rPr>
          <w:rFonts w:ascii="PT Astra Serif" w:eastAsia="Times New Roman" w:hAnsi="PT Astra Serif" w:cs="PT Astra Serif"/>
          <w:color w:val="000000"/>
          <w:sz w:val="28"/>
          <w:szCs w:val="28"/>
        </w:rPr>
        <w:t>. конфликта интересов, истец никаких мер к предотвращению или урегулированию конфликта интересов не предпринял.</w:t>
      </w:r>
      <w:r>
        <w:t xml:space="preserve"> </w:t>
      </w:r>
      <w:r>
        <w:rPr>
          <w:rFonts w:ascii="PT Astra Serif" w:eastAsia="Times New Roman" w:hAnsi="PT Astra Serif" w:cs="PT Astra Serif"/>
          <w:color w:val="000000"/>
          <w:sz w:val="28"/>
          <w:szCs w:val="28"/>
          <w:highlight w:val="white"/>
        </w:rPr>
        <w:t>Подача в рамках декларационной кампании</w:t>
      </w:r>
      <w:r>
        <w:rPr>
          <w:highlight w:val="white"/>
        </w:rPr>
        <w:t xml:space="preserve"> </w:t>
      </w:r>
      <w:r>
        <w:rPr>
          <w:rFonts w:ascii="PT Astra Serif" w:eastAsia="Times New Roman" w:hAnsi="PT Astra Serif" w:cs="PT Astra Serif"/>
          <w:color w:val="000000"/>
          <w:sz w:val="28"/>
          <w:szCs w:val="28"/>
          <w:highlight w:val="white"/>
        </w:rPr>
        <w:t>сведений о том, что супруга истца является учредителем ООО «***», не</w:t>
      </w:r>
      <w:r>
        <w:rPr>
          <w:highlight w:val="white"/>
        </w:rPr>
        <w:t xml:space="preserve"> </w:t>
      </w:r>
      <w:r>
        <w:rPr>
          <w:rFonts w:ascii="PT Astra Serif" w:eastAsia="Times New Roman" w:hAnsi="PT Astra Serif" w:cs="PT Astra Serif"/>
          <w:color w:val="000000"/>
          <w:sz w:val="28"/>
          <w:szCs w:val="28"/>
          <w:highlight w:val="white"/>
        </w:rPr>
        <w:t>свидетельствует о возникновении конфликта интересов у истца, при том, что закон</w:t>
      </w:r>
      <w:r>
        <w:rPr>
          <w:highlight w:val="white"/>
        </w:rPr>
        <w:t xml:space="preserve"> </w:t>
      </w:r>
      <w:r>
        <w:rPr>
          <w:rFonts w:ascii="PT Astra Serif" w:eastAsia="Times New Roman" w:hAnsi="PT Astra Serif" w:cs="PT Astra Serif"/>
          <w:color w:val="000000"/>
          <w:sz w:val="28"/>
          <w:szCs w:val="28"/>
          <w:highlight w:val="white"/>
        </w:rPr>
        <w:t>возлагает обязанность сообщения о возможном конфликте интересов на государственного</w:t>
      </w:r>
      <w:r>
        <w:rPr>
          <w:rFonts w:ascii="PT Astra Serif" w:hAnsi="PT Astra Serif" w:cs="PT Astra Serif"/>
          <w:color w:val="000000"/>
          <w:sz w:val="36"/>
          <w:szCs w:val="36"/>
          <w:highlight w:val="white"/>
        </w:rPr>
        <w:t xml:space="preserve"> </w:t>
      </w:r>
      <w:r>
        <w:rPr>
          <w:rFonts w:ascii="PT Astra Serif" w:eastAsia="Times New Roman" w:hAnsi="PT Astra Serif" w:cs="PT Astra Serif"/>
          <w:color w:val="000000"/>
          <w:sz w:val="28"/>
          <w:szCs w:val="28"/>
          <w:highlight w:val="white"/>
        </w:rPr>
        <w:t>служащего.</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eastAsia="Times New Roman" w:hAnsi="PT Astra Serif" w:cs="PT Astra Serif"/>
          <w:color w:val="000000"/>
          <w:sz w:val="28"/>
          <w:szCs w:val="28"/>
        </w:rPr>
      </w:pPr>
      <w:r>
        <w:rPr>
          <w:rFonts w:ascii="PT Astra Serif" w:eastAsia="Times New Roman" w:hAnsi="PT Astra Serif" w:cs="PT Astra Serif"/>
          <w:color w:val="000000"/>
          <w:sz w:val="28"/>
          <w:szCs w:val="28"/>
        </w:rPr>
        <w:t xml:space="preserve">N. не приняты меры к предотвращению и урегулированию конфликта интересов.  Истец неверно толкует законодательство, которое под конфликтом </w:t>
      </w:r>
      <w:r>
        <w:rPr>
          <w:rFonts w:ascii="PT Astra Serif" w:eastAsia="Times New Roman" w:hAnsi="PT Astra Serif" w:cs="PT Astra Serif"/>
          <w:color w:val="000000"/>
          <w:sz w:val="28"/>
          <w:szCs w:val="28"/>
        </w:rPr>
        <w:lastRenderedPageBreak/>
        <w:t>интересов понимает, в том числе, и</w:t>
      </w:r>
      <w:r>
        <w:t xml:space="preserve"> </w:t>
      </w:r>
      <w:r>
        <w:rPr>
          <w:rFonts w:ascii="PT Astra Serif" w:eastAsia="Times New Roman" w:hAnsi="PT Astra Serif" w:cs="PT Astra Serif"/>
          <w:color w:val="000000"/>
          <w:sz w:val="28"/>
          <w:szCs w:val="28"/>
        </w:rPr>
        <w:t>возможность получения доходов в виде денег, иного имущества, в том числе</w:t>
      </w:r>
      <w:r>
        <w:t xml:space="preserve"> </w:t>
      </w:r>
      <w:r>
        <w:rPr>
          <w:rFonts w:ascii="PT Astra Serif" w:eastAsia="Times New Roman" w:hAnsi="PT Astra Serif" w:cs="PT Astra Serif"/>
          <w:color w:val="000000"/>
          <w:sz w:val="28"/>
          <w:szCs w:val="28"/>
        </w:rPr>
        <w:t>имущественных прав, услуг имущественного характера, результатов выполненных работ</w:t>
      </w:r>
      <w:r>
        <w:t xml:space="preserve"> </w:t>
      </w:r>
      <w:r>
        <w:rPr>
          <w:rFonts w:ascii="PT Astra Serif" w:eastAsia="Times New Roman" w:hAnsi="PT Astra Serif" w:cs="PT Astra Serif"/>
          <w:color w:val="000000"/>
          <w:sz w:val="28"/>
          <w:szCs w:val="28"/>
        </w:rPr>
        <w:t>или каких-либо выгод (преимуществ) государственным гражданским служащим и</w:t>
      </w:r>
      <w:r>
        <w:t xml:space="preserve"> </w:t>
      </w:r>
      <w:r>
        <w:rPr>
          <w:rFonts w:ascii="PT Astra Serif" w:eastAsia="Times New Roman" w:hAnsi="PT Astra Serif" w:cs="PT Astra Serif"/>
          <w:color w:val="000000"/>
          <w:sz w:val="28"/>
          <w:szCs w:val="28"/>
        </w:rPr>
        <w:t>(или) состоящими с ним в близком родстве или свойстве лицами (родителями, супругами,</w:t>
      </w:r>
      <w:r>
        <w:t xml:space="preserve"> </w:t>
      </w:r>
      <w:r>
        <w:rPr>
          <w:rFonts w:ascii="PT Astra Serif" w:eastAsia="Times New Roman" w:hAnsi="PT Astra Serif" w:cs="PT Astra Serif"/>
          <w:color w:val="000000"/>
          <w:sz w:val="28"/>
          <w:szCs w:val="28"/>
        </w:rPr>
        <w:t>детьми, братьями, сестрами, а также братьями, сестрами, родителями, детьми супругов и</w:t>
      </w:r>
      <w:r>
        <w:t xml:space="preserve"> </w:t>
      </w:r>
      <w:r>
        <w:rPr>
          <w:rFonts w:ascii="PT Astra Serif" w:eastAsia="Times New Roman" w:hAnsi="PT Astra Serif" w:cs="PT Astra Serif"/>
          <w:color w:val="000000"/>
          <w:sz w:val="28"/>
          <w:szCs w:val="28"/>
        </w:rPr>
        <w:t>супругами детей).</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pPr>
      <w:r>
        <w:rPr>
          <w:rFonts w:ascii="PT Astra Serif" w:eastAsia="Times New Roman" w:hAnsi="PT Astra Serif" w:cs="PT Astra Serif"/>
          <w:color w:val="000000"/>
          <w:sz w:val="28"/>
          <w:szCs w:val="28"/>
        </w:rPr>
        <w:t xml:space="preserve"> </w:t>
      </w:r>
      <w:r>
        <w:rPr>
          <w:rFonts w:ascii="PT Astra Serif" w:eastAsia="Times New Roman" w:hAnsi="PT Astra Serif" w:cs="PT Astra Serif"/>
          <w:color w:val="000000"/>
          <w:sz w:val="28"/>
          <w:szCs w:val="28"/>
        </w:rPr>
        <w:tab/>
        <w:t>Примененная к истцу мера в виде увольнения соответствует</w:t>
      </w:r>
      <w:r>
        <w:t xml:space="preserve"> </w:t>
      </w:r>
      <w:r>
        <w:rPr>
          <w:rFonts w:ascii="PT Astra Serif" w:eastAsia="Times New Roman" w:hAnsi="PT Astra Serif" w:cs="PT Astra Serif"/>
          <w:color w:val="000000"/>
          <w:sz w:val="28"/>
          <w:szCs w:val="28"/>
        </w:rPr>
        <w:t>характеру совершенного гражданским служащим коррупционного правонарушения, его</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pPr>
      <w:r>
        <w:rPr>
          <w:rFonts w:ascii="PT Astra Serif" w:eastAsia="Times New Roman" w:hAnsi="PT Astra Serif" w:cs="PT Astra Serif"/>
          <w:color w:val="000000"/>
          <w:sz w:val="28"/>
          <w:szCs w:val="28"/>
        </w:rPr>
        <w:t>тяжести, обстоятельствам, при которых оно совершено, учтены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w:t>
      </w:r>
      <w:r>
        <w:t xml:space="preserve"> </w:t>
      </w:r>
      <w:r>
        <w:rPr>
          <w:rFonts w:ascii="PT Astra Serif" w:eastAsia="Times New Roman" w:hAnsi="PT Astra Serif" w:cs="PT Astra Serif"/>
          <w:color w:val="000000"/>
          <w:sz w:val="28"/>
          <w:szCs w:val="28"/>
        </w:rPr>
        <w:t>целях противодействия коррупции.</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eastAsia="Times New Roman" w:hAnsi="PT Astra Serif" w:cs="PT Astra Serif"/>
          <w:color w:val="000000"/>
          <w:sz w:val="28"/>
          <w:szCs w:val="28"/>
        </w:rPr>
      </w:pPr>
      <w:r>
        <w:rPr>
          <w:rFonts w:ascii="PT Astra Serif" w:eastAsia="Times New Roman" w:hAnsi="PT Astra Serif" w:cs="PT Astra Serif"/>
          <w:color w:val="000000"/>
          <w:sz w:val="28"/>
          <w:szCs w:val="28"/>
        </w:rPr>
        <w:t xml:space="preserve">       </w:t>
      </w:r>
      <w:r>
        <w:rPr>
          <w:rFonts w:ascii="PT Astra Serif" w:eastAsia="Times New Roman" w:hAnsi="PT Astra Serif" w:cs="PT Astra Serif"/>
          <w:color w:val="000000"/>
          <w:sz w:val="28"/>
          <w:szCs w:val="28"/>
        </w:rPr>
        <w:tab/>
        <w:t>Решением суда в удовлетворении исковых требований N. отказано. Судами апелляционной и кассационной инстанций решение суда первой инстанции оставлено без изменения.</w:t>
      </w:r>
    </w:p>
    <w:p w:rsidR="00B7567C" w:rsidRDefault="00B7567C">
      <w:pPr>
        <w:pBdr>
          <w:top w:val="none" w:sz="4" w:space="0" w:color="000000"/>
          <w:left w:val="none" w:sz="4" w:space="0" w:color="000000"/>
          <w:bottom w:val="none" w:sz="4" w:space="0" w:color="000000"/>
          <w:right w:val="none" w:sz="4" w:space="0" w:color="000000"/>
        </w:pBdr>
        <w:spacing w:after="0" w:line="240" w:lineRule="auto"/>
        <w:jc w:val="both"/>
        <w:rPr>
          <w:rFonts w:ascii="PT Astra Serif" w:eastAsia="Times New Roman" w:hAnsi="PT Astra Serif" w:cs="PT Astra Serif"/>
          <w:color w:val="000000"/>
          <w:sz w:val="28"/>
          <w:szCs w:val="28"/>
        </w:rPr>
      </w:pP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pPr>
      <w:r>
        <w:rPr>
          <w:rFonts w:ascii="PT Astra Serif" w:eastAsia="Times New Roman" w:hAnsi="PT Astra Serif" w:cs="PT Astra Serif"/>
          <w:color w:val="000000"/>
          <w:sz w:val="28"/>
          <w:szCs w:val="28"/>
        </w:rPr>
        <w:tab/>
        <w:t xml:space="preserve">1.3. </w:t>
      </w:r>
      <w:r>
        <w:rPr>
          <w:rFonts w:ascii="PT Astra Serif" w:hAnsi="PT Astra Serif" w:cs="PT Astra Serif"/>
          <w:sz w:val="28"/>
          <w:szCs w:val="28"/>
        </w:rPr>
        <w:t xml:space="preserve">Гражданин N. обратился в суд с требованием к органу исполнительной власти Алтайского края </w:t>
      </w:r>
      <w:r>
        <w:rPr>
          <w:rFonts w:ascii="PT Astra Serif" w:eastAsia="Times New Roman" w:hAnsi="PT Astra Serif" w:cs="PT Astra Serif"/>
          <w:color w:val="000000"/>
          <w:sz w:val="28"/>
          <w:szCs w:val="28"/>
          <w:shd w:val="clear" w:color="auto" w:fill="FFFFFF"/>
          <w:lang w:eastAsia="ru-RU"/>
        </w:rPr>
        <w:t>о признании увольнения незаконным, восстановлении в должности, взыскании заработной платы за период вынужденного прогула.</w:t>
      </w:r>
    </w:p>
    <w:p w:rsidR="00B7567C" w:rsidRDefault="00726AA6">
      <w:pPr>
        <w:pBdr>
          <w:top w:val="none" w:sz="4" w:space="0" w:color="000000"/>
          <w:left w:val="none" w:sz="4" w:space="0" w:color="000000"/>
          <w:bottom w:val="none" w:sz="4" w:space="0" w:color="000000"/>
          <w:right w:val="none" w:sz="4" w:space="0" w:color="000000"/>
        </w:pBdr>
        <w:spacing w:after="0" w:line="288" w:lineRule="atLeast"/>
        <w:ind w:firstLine="708"/>
        <w:jc w:val="both"/>
      </w:pPr>
      <w:r>
        <w:rPr>
          <w:rFonts w:ascii="PT Astra Serif" w:eastAsia="Times New Roman" w:hAnsi="PT Astra Serif" w:cs="PT Astra Serif"/>
          <w:color w:val="000000"/>
          <w:sz w:val="28"/>
          <w:szCs w:val="28"/>
          <w:shd w:val="clear" w:color="auto" w:fill="FFFFFF"/>
          <w:lang w:eastAsia="ru-RU"/>
        </w:rPr>
        <w:t xml:space="preserve">Приказом органа исполнительной власти Алтайского края истец был освобожден от занимаемой должности государственной гражданской службы Алтайского края в связи с утратой доверия в связи с </w:t>
      </w:r>
      <w:r>
        <w:rPr>
          <w:rFonts w:ascii="PT Astra Serif" w:eastAsia="Times New Roman" w:hAnsi="PT Astra Serif" w:cs="PT Astra Serif"/>
          <w:color w:val="000000"/>
          <w:sz w:val="28"/>
          <w:szCs w:val="24"/>
        </w:rPr>
        <w:t>непринятием мер по предотвращению и (или) урегулированию конфликта интересов, стороной которого он является.</w:t>
      </w:r>
    </w:p>
    <w:p w:rsidR="00B7567C" w:rsidRDefault="00726AA6">
      <w:pPr>
        <w:spacing w:after="0" w:line="240" w:lineRule="auto"/>
        <w:ind w:firstLine="720"/>
        <w:jc w:val="both"/>
      </w:pPr>
      <w:r>
        <w:rPr>
          <w:rFonts w:ascii="PT Astra Serif" w:eastAsia="Times New Roman" w:hAnsi="PT Astra Serif" w:cs="PT Astra Serif"/>
          <w:color w:val="000000"/>
          <w:sz w:val="28"/>
          <w:szCs w:val="28"/>
          <w:shd w:val="clear" w:color="auto" w:fill="FFFFFF"/>
          <w:lang w:eastAsia="ru-RU"/>
        </w:rPr>
        <w:t xml:space="preserve">В обоснование заявленных требований </w:t>
      </w:r>
      <w:r>
        <w:rPr>
          <w:rFonts w:ascii="PT Astra Serif" w:hAnsi="PT Astra Serif" w:cs="PT Astra Serif"/>
          <w:sz w:val="28"/>
          <w:szCs w:val="28"/>
        </w:rPr>
        <w:t>N.</w:t>
      </w:r>
      <w:r>
        <w:rPr>
          <w:rFonts w:ascii="PT Astra Serif" w:eastAsia="Times New Roman" w:hAnsi="PT Astra Serif" w:cs="PT Astra Serif"/>
          <w:color w:val="000000"/>
          <w:sz w:val="28"/>
          <w:szCs w:val="28"/>
          <w:shd w:val="clear" w:color="auto" w:fill="FFFFFF"/>
          <w:lang w:eastAsia="ru-RU"/>
        </w:rPr>
        <w:t xml:space="preserve"> ссылался на то, что в его действиях при исполнении им своих должностных обязанностей заинтересованность материального свойства отсутствует, поскольку истец и директор ООО «***», с которым ответчиком был заключен договор аренды, родственниками не являются, какими-либо отношениями между собой не связаны. Брак между N. и ФИО был расторгнут, совместно с ФИО истец не проживает, общее совместное хозяйство и семейный быт не ведет, после расторжения брака сменил место жительства.</w:t>
      </w:r>
    </w:p>
    <w:p w:rsidR="00B7567C" w:rsidRDefault="00726AA6">
      <w:pPr>
        <w:spacing w:after="0" w:line="240" w:lineRule="auto"/>
        <w:ind w:firstLine="720"/>
        <w:jc w:val="both"/>
      </w:pPr>
      <w:r>
        <w:rPr>
          <w:rFonts w:ascii="PT Astra Serif" w:eastAsia="Times New Roman" w:hAnsi="PT Astra Serif" w:cs="PT Astra Serif"/>
          <w:color w:val="000000"/>
          <w:sz w:val="28"/>
          <w:szCs w:val="28"/>
          <w:shd w:val="clear" w:color="auto" w:fill="FFFFFF"/>
          <w:lang w:eastAsia="ru-RU"/>
        </w:rPr>
        <w:t xml:space="preserve">Решением суда исковые требования </w:t>
      </w:r>
      <w:r>
        <w:rPr>
          <w:rFonts w:ascii="PT Astra Serif" w:hAnsi="PT Astra Serif" w:cs="PT Astra Serif"/>
          <w:sz w:val="28"/>
          <w:szCs w:val="28"/>
        </w:rPr>
        <w:t>N.</w:t>
      </w:r>
      <w:r>
        <w:rPr>
          <w:rFonts w:ascii="PT Astra Serif" w:eastAsia="Times New Roman" w:hAnsi="PT Astra Serif" w:cs="PT Astra Serif"/>
          <w:color w:val="000000"/>
          <w:sz w:val="28"/>
          <w:szCs w:val="28"/>
          <w:shd w:val="clear" w:color="auto" w:fill="FFFFFF"/>
          <w:lang w:eastAsia="ru-RU"/>
        </w:rPr>
        <w:t xml:space="preserve"> были удовлетворены, признаны незаконными приказы органа исполнительной власти Алтайского края о применении взыскания в виде увольнения в связи с утратой доверия в отношении </w:t>
      </w:r>
      <w:r>
        <w:rPr>
          <w:rFonts w:ascii="PT Astra Serif" w:hAnsi="PT Astra Serif" w:cs="PT Astra Serif"/>
          <w:sz w:val="28"/>
          <w:szCs w:val="28"/>
        </w:rPr>
        <w:t>N.</w:t>
      </w:r>
      <w:r>
        <w:rPr>
          <w:rFonts w:ascii="PT Astra Serif" w:eastAsia="Times New Roman" w:hAnsi="PT Astra Serif" w:cs="PT Astra Serif"/>
          <w:color w:val="000000"/>
          <w:sz w:val="28"/>
          <w:szCs w:val="28"/>
          <w:shd w:val="clear" w:color="auto" w:fill="FFFFFF"/>
          <w:lang w:eastAsia="ru-RU"/>
        </w:rPr>
        <w:t xml:space="preserve"> и о прекращении (расторжении) служебного контракта (увольнении), </w:t>
      </w:r>
      <w:r>
        <w:rPr>
          <w:rFonts w:ascii="PT Astra Serif" w:hAnsi="PT Astra Serif" w:cs="PT Astra Serif"/>
          <w:sz w:val="28"/>
          <w:szCs w:val="28"/>
        </w:rPr>
        <w:t>N.</w:t>
      </w:r>
      <w:r>
        <w:rPr>
          <w:rFonts w:ascii="PT Astra Serif" w:eastAsia="Times New Roman" w:hAnsi="PT Astra Serif" w:cs="PT Astra Serif"/>
          <w:color w:val="000000"/>
          <w:sz w:val="28"/>
          <w:szCs w:val="28"/>
          <w:shd w:val="clear" w:color="auto" w:fill="FFFFFF"/>
          <w:lang w:eastAsia="ru-RU"/>
        </w:rPr>
        <w:t xml:space="preserve"> восстановлен в должности государственной гражданской службы Алтайского края.</w:t>
      </w:r>
    </w:p>
    <w:p w:rsidR="00B7567C" w:rsidRDefault="00726AA6">
      <w:pPr>
        <w:spacing w:after="0" w:line="240" w:lineRule="auto"/>
        <w:ind w:firstLine="720"/>
        <w:jc w:val="both"/>
      </w:pPr>
      <w:r>
        <w:rPr>
          <w:rFonts w:ascii="PT Astra Serif" w:hAnsi="PT Astra Serif" w:cs="PT Astra Serif"/>
          <w:sz w:val="28"/>
          <w:szCs w:val="28"/>
        </w:rPr>
        <w:t>Судом апелляционной инстанции решение суда первой инстанции отменено, вынесено новое решение об оставлении без удовлетворения исковых требований N. к органу исполнительной власти Алтайского края.</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pPr>
      <w:r>
        <w:rPr>
          <w:rFonts w:ascii="PT Astra Serif" w:eastAsia="Times New Roman" w:hAnsi="PT Astra Serif" w:cs="PT Astra Serif"/>
          <w:color w:val="000000"/>
          <w:sz w:val="28"/>
          <w:szCs w:val="28"/>
        </w:rPr>
        <w:t xml:space="preserve">       </w:t>
      </w:r>
      <w:r>
        <w:rPr>
          <w:rFonts w:ascii="PT Astra Serif" w:eastAsia="Times New Roman" w:hAnsi="PT Astra Serif" w:cs="PT Astra Serif"/>
          <w:color w:val="000000"/>
          <w:sz w:val="28"/>
          <w:szCs w:val="28"/>
        </w:rPr>
        <w:tab/>
        <w:t xml:space="preserve">Вопреки выводам суда первой инстанции, судебная коллегия пришла к выводу о том, что имеющиеся в материалах дела доказательства </w:t>
      </w:r>
      <w:r>
        <w:rPr>
          <w:rFonts w:ascii="PT Astra Serif" w:eastAsia="Times New Roman" w:hAnsi="PT Astra Serif" w:cs="PT Astra Serif"/>
          <w:color w:val="000000"/>
          <w:sz w:val="28"/>
          <w:szCs w:val="28"/>
        </w:rPr>
        <w:lastRenderedPageBreak/>
        <w:t>свидетельствуют о том, что фактические</w:t>
      </w:r>
      <w:r>
        <w:t xml:space="preserve"> </w:t>
      </w:r>
      <w:r>
        <w:rPr>
          <w:rFonts w:ascii="PT Astra Serif" w:eastAsia="Times New Roman" w:hAnsi="PT Astra Serif" w:cs="PT Astra Serif"/>
          <w:color w:val="000000"/>
          <w:sz w:val="28"/>
          <w:szCs w:val="28"/>
        </w:rPr>
        <w:t>брачные отношения между истцом и Ф.И.О. (его бывшей супругой) не прекращены.</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PT Astra Serif" w:eastAsia="Times New Roman" w:hAnsi="PT Astra Serif" w:cs="PT Astra Serif"/>
          <w:color w:val="000000"/>
          <w:sz w:val="28"/>
          <w:szCs w:val="28"/>
        </w:rPr>
        <w:t>Суд апелляционной инстанции указал, что поскольку истцом не приняты меры по урегулированию конфликта интересов, нарушений порядка привлечения его</w:t>
      </w:r>
      <w:r>
        <w:t xml:space="preserve"> </w:t>
      </w:r>
      <w:r>
        <w:rPr>
          <w:rFonts w:ascii="PT Astra Serif" w:eastAsia="Times New Roman" w:hAnsi="PT Astra Serif" w:cs="PT Astra Serif"/>
          <w:color w:val="000000"/>
          <w:sz w:val="28"/>
          <w:szCs w:val="28"/>
        </w:rPr>
        <w:t>к ответственности в виде увольнения не допущено, оспариваемые N. приказы являются законными и обоснованными, поэтому основания для удовлетворения иска отсутствуют.</w:t>
      </w:r>
    </w:p>
    <w:p w:rsidR="00B7567C" w:rsidRDefault="00B7567C">
      <w:pPr>
        <w:pBdr>
          <w:top w:val="none" w:sz="4" w:space="0" w:color="000000"/>
          <w:left w:val="none" w:sz="4" w:space="0" w:color="000000"/>
          <w:bottom w:val="none" w:sz="4" w:space="0" w:color="000000"/>
          <w:right w:val="none" w:sz="4" w:space="0" w:color="000000"/>
        </w:pBdr>
        <w:spacing w:after="0" w:line="240" w:lineRule="auto"/>
        <w:jc w:val="both"/>
        <w:rPr>
          <w:rFonts w:ascii="PT Astra Serif" w:eastAsia="Times New Roman" w:hAnsi="PT Astra Serif" w:cs="PT Astra Serif"/>
          <w:color w:val="000000"/>
          <w:sz w:val="36"/>
          <w:szCs w:val="36"/>
        </w:rPr>
      </w:pPr>
    </w:p>
    <w:p w:rsidR="00B7567C" w:rsidRDefault="00726AA6">
      <w:pPr>
        <w:pBdr>
          <w:top w:val="none" w:sz="4" w:space="0" w:color="000000"/>
          <w:left w:val="none" w:sz="4" w:space="0" w:color="000000"/>
          <w:bottom w:val="none" w:sz="4" w:space="0" w:color="000000"/>
          <w:right w:val="none" w:sz="4" w:space="0" w:color="000000"/>
        </w:pBdr>
        <w:spacing w:after="0" w:line="240" w:lineRule="exact"/>
        <w:jc w:val="center"/>
        <w:rPr>
          <w:rFonts w:ascii="PT Astra Serif" w:eastAsia="Times New Roman" w:hAnsi="PT Astra Serif" w:cs="PT Astra Serif"/>
          <w:b/>
          <w:bCs/>
          <w:color w:val="000000"/>
          <w:sz w:val="28"/>
          <w:szCs w:val="28"/>
        </w:rPr>
      </w:pPr>
      <w:r>
        <w:rPr>
          <w:rFonts w:ascii="PT Astra Serif" w:eastAsia="Times New Roman" w:hAnsi="PT Astra Serif" w:cs="PT Astra Serif"/>
          <w:b/>
          <w:bCs/>
          <w:color w:val="000000"/>
          <w:sz w:val="28"/>
          <w:szCs w:val="28"/>
        </w:rPr>
        <w:t xml:space="preserve">2. Досрочное прекращение полномочий, освобождение от замещаемой должности или увольнение в связи с утратой доверия в случае нарушения запрета на открытие счетов (вкладов), хранение наличных денежных средств и ценностей в иностранных банках, расположенных за пределами территории Российской Федерации, владение и (или) пользование иностранными финансовыми инструментами </w:t>
      </w:r>
    </w:p>
    <w:p w:rsidR="00B7567C" w:rsidRDefault="00B7567C">
      <w:pPr>
        <w:pBdr>
          <w:top w:val="none" w:sz="4" w:space="0" w:color="000000"/>
          <w:left w:val="none" w:sz="4" w:space="0" w:color="000000"/>
          <w:bottom w:val="none" w:sz="4" w:space="0" w:color="000000"/>
          <w:right w:val="none" w:sz="4" w:space="0" w:color="000000"/>
        </w:pBdr>
        <w:spacing w:after="0" w:line="240" w:lineRule="auto"/>
        <w:jc w:val="center"/>
        <w:rPr>
          <w:rFonts w:ascii="PT Astra Serif" w:eastAsia="Times New Roman" w:hAnsi="PT Astra Serif" w:cs="PT Astra Serif"/>
          <w:color w:val="000000"/>
          <w:sz w:val="28"/>
          <w:szCs w:val="28"/>
        </w:rPr>
      </w:pP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28"/>
          <w:szCs w:val="28"/>
        </w:rPr>
      </w:pPr>
      <w:r>
        <w:rPr>
          <w:rFonts w:ascii="PT Astra Serif" w:eastAsia="Times New Roman" w:hAnsi="PT Astra Serif" w:cs="PT Astra Serif"/>
          <w:color w:val="000000"/>
          <w:sz w:val="28"/>
          <w:szCs w:val="28"/>
        </w:rPr>
        <w:tab/>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«Федеральный закон от 07.05.2013 № 79-ФЗ»)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28"/>
          <w:szCs w:val="28"/>
        </w:rPr>
      </w:pPr>
      <w:r>
        <w:rPr>
          <w:rFonts w:ascii="PT Astra Serif" w:hAnsi="PT Astra Serif" w:cs="PT Astra Serif"/>
          <w:sz w:val="28"/>
          <w:szCs w:val="28"/>
        </w:rPr>
        <w:tab/>
        <w:t xml:space="preserve">Аналогичная норма содержится в </w:t>
      </w:r>
      <w:r>
        <w:rPr>
          <w:rFonts w:ascii="PT Astra Serif" w:eastAsia="Times New Roman" w:hAnsi="PT Astra Serif" w:cs="PT Astra Serif"/>
          <w:color w:val="000000"/>
          <w:sz w:val="28"/>
          <w:szCs w:val="28"/>
          <w:shd w:val="clear" w:color="auto" w:fill="FFFFFF"/>
          <w:lang w:eastAsia="ru-RU"/>
        </w:rPr>
        <w:t xml:space="preserve">Федеральном законе от 25 декабря 2008 года № 273-ФЗ </w:t>
      </w:r>
      <w:r>
        <w:rPr>
          <w:rFonts w:ascii="PT Astra Serif" w:hAnsi="PT Astra Serif" w:cs="PT Astra Serif"/>
          <w:sz w:val="28"/>
          <w:szCs w:val="28"/>
        </w:rPr>
        <w:t>«О противодействии коррупции» (далее по тексту: «</w:t>
      </w:r>
      <w:r>
        <w:rPr>
          <w:rFonts w:ascii="PT Astra Serif" w:eastAsia="Times New Roman" w:hAnsi="PT Astra Serif" w:cs="PT Astra Serif"/>
          <w:color w:val="000000"/>
          <w:sz w:val="28"/>
          <w:szCs w:val="28"/>
          <w:shd w:val="clear" w:color="auto" w:fill="FFFFFF"/>
          <w:lang w:eastAsia="ru-RU"/>
        </w:rPr>
        <w:t>Федеральный закон от № 273-ФЗ»)</w:t>
      </w:r>
      <w:r>
        <w:rPr>
          <w:rFonts w:ascii="PT Astra Serif" w:hAnsi="PT Astra Serif" w:cs="PT Astra Serif"/>
          <w:sz w:val="28"/>
          <w:szCs w:val="28"/>
        </w:rPr>
        <w:t>.</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28"/>
          <w:szCs w:val="28"/>
        </w:rPr>
      </w:pPr>
      <w:r>
        <w:rPr>
          <w:rFonts w:ascii="PT Astra Serif" w:hAnsi="PT Astra Serif" w:cs="PT Astra Serif"/>
          <w:sz w:val="28"/>
          <w:szCs w:val="28"/>
        </w:rPr>
        <w:tab/>
        <w:t xml:space="preserve">Запрет, установленный Федеральным законом от </w:t>
      </w:r>
      <w:r>
        <w:rPr>
          <w:rFonts w:ascii="PT Astra Serif" w:eastAsia="Times New Roman" w:hAnsi="PT Astra Serif" w:cs="PT Astra Serif"/>
          <w:color w:val="000000"/>
          <w:sz w:val="28"/>
          <w:szCs w:val="28"/>
        </w:rPr>
        <w:t>07.05.2013 № 79-ФЗ,</w:t>
      </w:r>
      <w:r>
        <w:rPr>
          <w:rFonts w:ascii="PT Astra Serif" w:hAnsi="PT Astra Serif" w:cs="PT Astra Serif"/>
          <w:sz w:val="28"/>
          <w:szCs w:val="28"/>
        </w:rPr>
        <w:t xml:space="preserve"> распространяется на лиц, замещающих (занимающих), в том числе, государственные должности субъектов Российской Федерации; </w:t>
      </w:r>
      <w:r>
        <w:rPr>
          <w:rFonts w:ascii="PT Astra Serif" w:eastAsia="Times New Roman" w:hAnsi="PT Astra Serif" w:cs="PT Astra Serif"/>
          <w:color w:val="000000"/>
          <w:sz w:val="28"/>
          <w:szCs w:val="28"/>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r>
        <w:rPr>
          <w:rFonts w:ascii="PT Astra Serif" w:hAnsi="PT Astra Serif" w:cs="PT Astra Serif"/>
          <w:sz w:val="28"/>
          <w:szCs w:val="28"/>
        </w:rPr>
        <w:t xml:space="preserve"> </w:t>
      </w:r>
      <w:r>
        <w:rPr>
          <w:rFonts w:ascii="PT Astra Serif" w:eastAsia="Times New Roman" w:hAnsi="PT Astra Serif" w:cs="PT Astra Serif"/>
          <w:color w:val="000000"/>
          <w:sz w:val="28"/>
          <w:szCs w:val="28"/>
          <w:highlight w:val="white"/>
        </w:rPr>
        <w:t>должности государственной гражданской службы субъектов Российской Федерации</w:t>
      </w:r>
      <w:r>
        <w:rPr>
          <w:rFonts w:ascii="PT Astra Serif" w:eastAsia="Times New Roman" w:hAnsi="PT Astra Serif" w:cs="PT Astra Serif"/>
          <w:color w:val="000000"/>
          <w:sz w:val="28"/>
          <w:szCs w:val="28"/>
        </w:rPr>
        <w:t xml:space="preserve">, включенные в соответствующий перечень;  депутатов представительных органов муниципальных районов, муниципальных округов и городских </w:t>
      </w:r>
      <w:r>
        <w:rPr>
          <w:rFonts w:ascii="PT Astra Serif" w:eastAsia="Times New Roman" w:hAnsi="PT Astra Serif" w:cs="PT Astra Serif"/>
          <w:color w:val="000000"/>
          <w:sz w:val="28"/>
          <w:szCs w:val="28"/>
        </w:rPr>
        <w:lastRenderedPageBreak/>
        <w:t>округов, осуществляющих свои полномочия на постоянной основе, депутатов, замещающих должности в представительных органах муниципальных районов, муниципальных округов и городских округов;</w:t>
      </w:r>
      <w:r>
        <w:rPr>
          <w:rFonts w:ascii="PT Astra Serif" w:hAnsi="PT Astra Serif" w:cs="PT Astra Serif"/>
          <w:sz w:val="28"/>
          <w:szCs w:val="28"/>
        </w:rPr>
        <w:t xml:space="preserve"> а также на их супруг (супругов) и несовершеннолетних детей.</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28"/>
          <w:szCs w:val="28"/>
        </w:rPr>
      </w:pPr>
      <w:r>
        <w:rPr>
          <w:rFonts w:ascii="PT Astra Serif" w:hAnsi="PT Astra Serif" w:cs="PT Astra Serif"/>
          <w:sz w:val="28"/>
          <w:szCs w:val="28"/>
        </w:rPr>
        <w:tab/>
        <w:t xml:space="preserve">В соответствии со статьей 10 Федерального закона от 07.05.2013                             № 79-ФЗ </w:t>
      </w:r>
      <w:r>
        <w:rPr>
          <w:rFonts w:ascii="PT Astra Serif" w:eastAsia="Times New Roman" w:hAnsi="PT Astra Serif" w:cs="PT Astra Serif"/>
          <w:color w:val="000000"/>
          <w:sz w:val="28"/>
          <w:szCs w:val="28"/>
        </w:rPr>
        <w:t>несоблюдение указанным выше лицом,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rsidR="00B7567C" w:rsidRDefault="00B7567C">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28"/>
          <w:szCs w:val="28"/>
        </w:rPr>
      </w:pP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28"/>
          <w:szCs w:val="28"/>
        </w:rPr>
      </w:pPr>
      <w:r>
        <w:rPr>
          <w:rFonts w:ascii="PT Astra Serif" w:eastAsia="Times New Roman" w:hAnsi="PT Astra Serif" w:cs="PT Astra Serif"/>
          <w:color w:val="000000"/>
          <w:sz w:val="36"/>
          <w:szCs w:val="36"/>
        </w:rPr>
        <w:tab/>
      </w:r>
      <w:r>
        <w:rPr>
          <w:rFonts w:ascii="PT Astra Serif" w:eastAsia="Times New Roman" w:hAnsi="PT Astra Serif" w:cs="PT Astra Serif"/>
          <w:color w:val="000000"/>
          <w:sz w:val="28"/>
          <w:szCs w:val="28"/>
        </w:rPr>
        <w:t xml:space="preserve">2.1.  Прокурор Алтайского края обратился в суд с исковым заявлением к представительному органу местного самоуправления о признании незаконными решений о применении к главе муниципального образования меры ответственности в виде предупреждения и об отставке главы муниципального образования, </w:t>
      </w:r>
      <w:r>
        <w:rPr>
          <w:rFonts w:ascii="PT Astra Serif" w:eastAsia="Times New Roman" w:hAnsi="PT Astra Serif" w:cs="PT Astra Serif"/>
          <w:color w:val="000000"/>
          <w:sz w:val="28"/>
          <w:szCs w:val="28"/>
          <w:shd w:val="clear" w:color="auto" w:fill="FFFFFF"/>
          <w:lang w:eastAsia="ru-RU"/>
        </w:rPr>
        <w:t>возложении обязанности рассмотреть вопрос об удалении главы муниципального образования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shd w:val="clear" w:color="auto" w:fill="FFFFFF"/>
          <w:lang w:eastAsia="ru-RU"/>
        </w:rPr>
        <w:t xml:space="preserve">В обоснование заявленных административных требований прокурор указал, что прокуратурой проведена проверка исполнения законодательства о противодействии коррупции при предоставлении сведений о доходах, расходах, имуществе и обязательствах имущественного характера главой  </w:t>
      </w:r>
      <w:r>
        <w:rPr>
          <w:rFonts w:ascii="PT Astra Serif" w:eastAsia="Times New Roman" w:hAnsi="PT Astra Serif" w:cs="PT Astra Serif"/>
          <w:color w:val="000000"/>
          <w:sz w:val="28"/>
          <w:szCs w:val="28"/>
        </w:rPr>
        <w:t>муниципального образования</w:t>
      </w:r>
      <w:r>
        <w:rPr>
          <w:rFonts w:ascii="PT Astra Serif" w:eastAsia="Times New Roman" w:hAnsi="PT Astra Serif" w:cs="PT Astra Serif"/>
          <w:color w:val="000000"/>
          <w:sz w:val="28"/>
          <w:szCs w:val="28"/>
          <w:shd w:val="clear" w:color="auto" w:fill="FFFFFF"/>
          <w:lang w:eastAsia="ru-RU"/>
        </w:rPr>
        <w:t xml:space="preserve"> N. В ходе проверки представленных главой муниципального образования сведений за ***год выявлен факт владения его супругой 3 иностранными финансовыми инструментами, в том числе, иностранными ценными бумагами. Таким образом, глава </w:t>
      </w:r>
      <w:r>
        <w:rPr>
          <w:rFonts w:ascii="PT Astra Serif" w:eastAsia="Times New Roman" w:hAnsi="PT Astra Serif" w:cs="PT Astra Serif"/>
          <w:color w:val="000000"/>
          <w:sz w:val="28"/>
          <w:szCs w:val="28"/>
        </w:rPr>
        <w:t>муниципального образования</w:t>
      </w:r>
      <w:r>
        <w:rPr>
          <w:rFonts w:ascii="PT Astra Serif" w:eastAsia="Times New Roman" w:hAnsi="PT Astra Serif" w:cs="PT Astra Serif"/>
          <w:color w:val="000000"/>
          <w:sz w:val="28"/>
          <w:szCs w:val="28"/>
          <w:shd w:val="clear" w:color="auto" w:fill="FFFFFF"/>
          <w:lang w:eastAsia="ru-RU"/>
        </w:rPr>
        <w:t xml:space="preserve"> не исполнил требования Федерального закона от 07.05.2013         № 79-ФЗ, что в силу статьи 10 названного закона влечет досрочное прекращение полномочий, освобождение от замещаемой (занимаемой) должности или увольнение в связи с утратой доверия. </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shd w:val="clear" w:color="auto" w:fill="FFFFFF"/>
          <w:lang w:eastAsia="ru-RU"/>
        </w:rPr>
        <w:t xml:space="preserve">По факту использования иностранных финансовых инструментов супругой главы </w:t>
      </w:r>
      <w:r>
        <w:rPr>
          <w:rFonts w:ascii="PT Astra Serif" w:eastAsia="Times New Roman" w:hAnsi="PT Astra Serif" w:cs="PT Astra Serif"/>
          <w:color w:val="000000"/>
          <w:sz w:val="28"/>
          <w:szCs w:val="28"/>
        </w:rPr>
        <w:t>муниципального образования</w:t>
      </w:r>
      <w:r>
        <w:rPr>
          <w:rFonts w:ascii="PT Astra Serif" w:eastAsia="Times New Roman" w:hAnsi="PT Astra Serif" w:cs="PT Astra Serif"/>
          <w:color w:val="000000"/>
          <w:sz w:val="28"/>
          <w:szCs w:val="28"/>
          <w:shd w:val="clear" w:color="auto" w:fill="FFFFFF"/>
          <w:lang w:eastAsia="ru-RU"/>
        </w:rPr>
        <w:t xml:space="preserve"> было внесено представление ответчику о применении меры ответственности в виде удаления главы </w:t>
      </w:r>
      <w:r>
        <w:rPr>
          <w:rFonts w:ascii="PT Astra Serif" w:eastAsia="Times New Roman" w:hAnsi="PT Astra Serif" w:cs="PT Astra Serif"/>
          <w:color w:val="000000"/>
          <w:sz w:val="28"/>
          <w:szCs w:val="28"/>
        </w:rPr>
        <w:t>муниципального образования</w:t>
      </w:r>
      <w:r>
        <w:rPr>
          <w:rFonts w:ascii="PT Astra Serif" w:eastAsia="Times New Roman" w:hAnsi="PT Astra Serif" w:cs="PT Astra Serif"/>
          <w:color w:val="000000"/>
          <w:sz w:val="28"/>
          <w:szCs w:val="28"/>
          <w:shd w:val="clear" w:color="auto" w:fill="FFFFFF"/>
          <w:lang w:eastAsia="ru-RU"/>
        </w:rPr>
        <w:t xml:space="preserve"> в отставку. Решением представительного органа местного самоуправления представление прокурора удовлетворено, мандатной комиссии поручено провести проверку и внести на рассмотрение очередной сессии проект решения о применении к главе </w:t>
      </w:r>
      <w:r>
        <w:rPr>
          <w:rFonts w:ascii="PT Astra Serif" w:eastAsia="Times New Roman" w:hAnsi="PT Astra Serif" w:cs="PT Astra Serif"/>
          <w:color w:val="000000"/>
          <w:sz w:val="28"/>
          <w:szCs w:val="28"/>
        </w:rPr>
        <w:t>муниципального образования</w:t>
      </w:r>
      <w:r>
        <w:rPr>
          <w:rFonts w:ascii="PT Astra Serif" w:eastAsia="Times New Roman" w:hAnsi="PT Astra Serif" w:cs="PT Astra Serif"/>
          <w:color w:val="000000"/>
          <w:sz w:val="28"/>
          <w:szCs w:val="28"/>
          <w:shd w:val="clear" w:color="auto" w:fill="FFFFFF"/>
          <w:lang w:eastAsia="ru-RU"/>
        </w:rPr>
        <w:t xml:space="preserve"> меры ответственности. Решением от ДД.ММ.ГГ. к главе района применена мера ответственности в виде предупреждения. </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PT Astra Serif" w:eastAsia="Times New Roman" w:hAnsi="PT Astra Serif" w:cs="PT Astra Serif"/>
          <w:color w:val="000000"/>
          <w:sz w:val="28"/>
          <w:szCs w:val="28"/>
          <w:shd w:val="clear" w:color="auto" w:fill="FFFFFF"/>
          <w:lang w:eastAsia="ru-RU"/>
        </w:rPr>
        <w:lastRenderedPageBreak/>
        <w:t xml:space="preserve">Решением представительного органа местного самоуправления от ДД.ММ.ГГ. по результатам рассмотрения поступившего заявления главы </w:t>
      </w:r>
      <w:r>
        <w:rPr>
          <w:rFonts w:ascii="PT Astra Serif" w:eastAsia="Times New Roman" w:hAnsi="PT Astra Serif" w:cs="PT Astra Serif"/>
          <w:color w:val="000000"/>
          <w:sz w:val="28"/>
          <w:szCs w:val="28"/>
        </w:rPr>
        <w:t>муниципального образования</w:t>
      </w:r>
      <w:r>
        <w:rPr>
          <w:rFonts w:ascii="PT Astra Serif" w:eastAsia="Times New Roman" w:hAnsi="PT Astra Serif" w:cs="PT Astra Serif"/>
          <w:color w:val="000000"/>
          <w:sz w:val="28"/>
          <w:szCs w:val="28"/>
          <w:shd w:val="clear" w:color="auto" w:fill="FFFFFF"/>
          <w:lang w:eastAsia="ru-RU"/>
        </w:rPr>
        <w:t xml:space="preserve"> об отставке по собственному желанию принята отставка и прекращены его полномочия. </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shd w:val="clear" w:color="auto" w:fill="FFFFFF"/>
          <w:lang w:eastAsia="ru-RU"/>
        </w:rPr>
        <w:t xml:space="preserve">В судебном заседании N.  возражал против удовлетворения иска, указав, что в отставку ушел по собственной инициативе. Не оспаривал факт наличия у супруги иностранных ценных бумаг. Считал, что он не скрывал факт наличия иностранных ценных бумаг, поскольку не знал об их наличии. Супруга открыла счета, не уведомив его. Нарушение было выявлено в ходе прокурорской проверки, и активы были закрыты. </w:t>
      </w:r>
    </w:p>
    <w:p w:rsidR="00B7567C" w:rsidRDefault="00726AA6">
      <w:pPr>
        <w:pStyle w:val="14"/>
        <w:shd w:val="clear" w:color="auto" w:fill="FAFAFA"/>
        <w:spacing w:before="0" w:beforeAutospacing="0" w:after="0" w:afterAutospacing="0"/>
        <w:ind w:firstLine="720"/>
        <w:jc w:val="both"/>
      </w:pPr>
      <w:r>
        <w:rPr>
          <w:rFonts w:ascii="PT Astra Serif" w:hAnsi="PT Astra Serif" w:cs="PT Astra Serif"/>
          <w:color w:val="000000"/>
          <w:sz w:val="28"/>
          <w:szCs w:val="28"/>
          <w:shd w:val="clear" w:color="auto" w:fill="FFFFFF"/>
        </w:rPr>
        <w:t xml:space="preserve">Судом первой инстанции установлено, что </w:t>
      </w:r>
      <w:r>
        <w:rPr>
          <w:rStyle w:val="fio6"/>
          <w:rFonts w:ascii="PT Astra Serif" w:hAnsi="PT Astra Serif" w:cs="PT Astra Serif"/>
          <w:color w:val="000000"/>
          <w:sz w:val="28"/>
          <w:szCs w:val="28"/>
        </w:rPr>
        <w:t xml:space="preserve">супругой N. </w:t>
      </w:r>
      <w:r>
        <w:rPr>
          <w:rFonts w:ascii="PT Astra Serif" w:hAnsi="PT Astra Serif" w:cs="PT Astra Serif"/>
          <w:color w:val="000000"/>
          <w:sz w:val="28"/>
          <w:szCs w:val="28"/>
        </w:rPr>
        <w:t>на основании заявления был заключен с АО «***» договор доверительного управления активами, в связи с чем за период с </w:t>
      </w:r>
      <w:r>
        <w:rPr>
          <w:rStyle w:val="data2"/>
          <w:rFonts w:ascii="PT Astra Serif" w:hAnsi="PT Astra Serif" w:cs="PT Astra Serif"/>
          <w:color w:val="000000"/>
          <w:sz w:val="28"/>
          <w:szCs w:val="28"/>
        </w:rPr>
        <w:t>ДД.ММ.ГГ</w:t>
      </w:r>
      <w:r>
        <w:rPr>
          <w:rFonts w:ascii="PT Astra Serif" w:hAnsi="PT Astra Serif" w:cs="PT Astra Serif"/>
          <w:color w:val="000000"/>
          <w:sz w:val="28"/>
          <w:szCs w:val="28"/>
        </w:rPr>
        <w:t> по </w:t>
      </w:r>
      <w:r>
        <w:rPr>
          <w:rStyle w:val="data2"/>
          <w:rFonts w:ascii="PT Astra Serif" w:hAnsi="PT Astra Serif" w:cs="PT Astra Serif"/>
          <w:color w:val="000000"/>
          <w:sz w:val="28"/>
          <w:szCs w:val="28"/>
        </w:rPr>
        <w:t>ДД.ММ.ГГ</w:t>
      </w:r>
      <w:r>
        <w:rPr>
          <w:rFonts w:ascii="PT Astra Serif" w:hAnsi="PT Astra Serif" w:cs="PT Astra Serif"/>
          <w:color w:val="000000"/>
          <w:sz w:val="28"/>
          <w:szCs w:val="28"/>
        </w:rPr>
        <w:t> ей приобретены ценные бумаги фонда </w:t>
      </w:r>
      <w:r>
        <w:rPr>
          <w:rStyle w:val="others1"/>
          <w:rFonts w:ascii="PT Astra Serif" w:hAnsi="PT Astra Serif" w:cs="PT Astra Serif"/>
          <w:color w:val="000000"/>
          <w:sz w:val="28"/>
          <w:szCs w:val="28"/>
        </w:rPr>
        <w:t xml:space="preserve">«***» </w:t>
      </w:r>
      <w:r>
        <w:rPr>
          <w:rFonts w:ascii="PT Astra Serif" w:hAnsi="PT Astra Serif" w:cs="PT Astra Serif"/>
          <w:color w:val="000000"/>
          <w:sz w:val="28"/>
          <w:szCs w:val="28"/>
        </w:rPr>
        <w:t>международной инвестиционной компании </w:t>
      </w:r>
      <w:r>
        <w:rPr>
          <w:rStyle w:val="others1"/>
          <w:rFonts w:ascii="PT Astra Serif" w:hAnsi="PT Astra Serif" w:cs="PT Astra Serif"/>
          <w:color w:val="000000"/>
          <w:sz w:val="28"/>
          <w:szCs w:val="28"/>
        </w:rPr>
        <w:t>«***»</w:t>
      </w:r>
      <w:r>
        <w:rPr>
          <w:rFonts w:ascii="PT Astra Serif" w:hAnsi="PT Astra Serif" w:cs="PT Astra Serif"/>
          <w:color w:val="000000"/>
          <w:sz w:val="28"/>
          <w:szCs w:val="28"/>
        </w:rPr>
        <w:t>. </w:t>
      </w:r>
      <w:r>
        <w:rPr>
          <w:rStyle w:val="fio6"/>
          <w:rFonts w:ascii="PT Astra Serif" w:hAnsi="PT Astra Serif" w:cs="PT Astra Serif"/>
          <w:color w:val="000000"/>
          <w:sz w:val="28"/>
          <w:szCs w:val="28"/>
        </w:rPr>
        <w:t>Супруга N.</w:t>
      </w:r>
      <w:r>
        <w:rPr>
          <w:rFonts w:ascii="PT Astra Serif" w:hAnsi="PT Astra Serif" w:cs="PT Astra Serif"/>
          <w:color w:val="000000"/>
          <w:sz w:val="28"/>
          <w:szCs w:val="28"/>
        </w:rPr>
        <w:t> частично распорядилась указанными ценными бумагами. Кроме того, были получены дивиденды по данным ценным бумагам.</w:t>
      </w:r>
    </w:p>
    <w:p w:rsidR="00B7567C" w:rsidRDefault="00726AA6">
      <w:pPr>
        <w:pStyle w:val="14"/>
        <w:shd w:val="clear" w:color="auto" w:fill="FAFAFA"/>
        <w:spacing w:before="0" w:beforeAutospacing="0" w:after="0" w:afterAutospacing="0"/>
        <w:ind w:firstLine="720"/>
        <w:jc w:val="both"/>
        <w:rPr>
          <w:rFonts w:ascii="PT Astra Serif" w:hAnsi="PT Astra Serif" w:cs="PT Astra Serif"/>
          <w:color w:val="000000"/>
        </w:rPr>
      </w:pPr>
      <w:r>
        <w:rPr>
          <w:rStyle w:val="fio6"/>
          <w:rFonts w:ascii="PT Astra Serif" w:hAnsi="PT Astra Serif" w:cs="PT Astra Serif"/>
          <w:color w:val="000000"/>
          <w:sz w:val="28"/>
          <w:szCs w:val="28"/>
        </w:rPr>
        <w:t>Супруга N.</w:t>
      </w:r>
      <w:r>
        <w:rPr>
          <w:rFonts w:ascii="PT Astra Serif" w:hAnsi="PT Astra Serif" w:cs="PT Astra Serif"/>
          <w:color w:val="000000"/>
          <w:sz w:val="28"/>
          <w:szCs w:val="28"/>
        </w:rPr>
        <w:t> в момент заключения с АО «</w:t>
      </w:r>
      <w:r>
        <w:rPr>
          <w:rStyle w:val="others1"/>
          <w:rFonts w:ascii="PT Astra Serif" w:hAnsi="PT Astra Serif" w:cs="PT Astra Serif"/>
          <w:color w:val="000000"/>
          <w:sz w:val="28"/>
          <w:szCs w:val="28"/>
        </w:rPr>
        <w:t>***</w:t>
      </w:r>
      <w:r>
        <w:rPr>
          <w:rFonts w:ascii="PT Astra Serif" w:hAnsi="PT Astra Serif" w:cs="PT Astra Serif"/>
          <w:color w:val="000000"/>
          <w:sz w:val="28"/>
          <w:szCs w:val="28"/>
        </w:rPr>
        <w:t>» договора доверительного управления активами самостоятельно отказалась от получения информации о приобретаемых за счет ее денежных средств ценных бумагах, не представила сведения о статусе супруга, и при этом не лишена была права требовать сведения о регистрации выпуска этих ценных бумаг. Неосуществление N. должного контроля за использованием АО «</w:t>
      </w:r>
      <w:r>
        <w:rPr>
          <w:rStyle w:val="others1"/>
          <w:rFonts w:ascii="PT Astra Serif" w:hAnsi="PT Astra Serif" w:cs="PT Astra Serif"/>
          <w:color w:val="000000"/>
          <w:sz w:val="28"/>
          <w:szCs w:val="28"/>
        </w:rPr>
        <w:t>***</w:t>
      </w:r>
      <w:r>
        <w:rPr>
          <w:rFonts w:ascii="PT Astra Serif" w:hAnsi="PT Astra Serif" w:cs="PT Astra Serif"/>
          <w:color w:val="000000"/>
          <w:sz w:val="28"/>
          <w:szCs w:val="28"/>
        </w:rPr>
        <w:t>» денежных средств не является основанием для освобождения от ответственности за нарушение антикоррупционного законодательства. При должной осмотрительности, принимая во внимание условия заключенного договора доверительного управления имуществом, при заключении договора </w:t>
      </w:r>
      <w:r>
        <w:rPr>
          <w:rStyle w:val="fio6"/>
          <w:rFonts w:ascii="PT Astra Serif" w:hAnsi="PT Astra Serif" w:cs="PT Astra Serif"/>
          <w:color w:val="000000"/>
          <w:sz w:val="28"/>
          <w:szCs w:val="28"/>
        </w:rPr>
        <w:t xml:space="preserve">супруга N. </w:t>
      </w:r>
      <w:r>
        <w:rPr>
          <w:rFonts w:ascii="PT Astra Serif" w:hAnsi="PT Astra Serif" w:cs="PT Astra Serif"/>
          <w:color w:val="000000"/>
          <w:sz w:val="28"/>
          <w:szCs w:val="28"/>
        </w:rPr>
        <w:t>путем представления информации о должности, замещаемой супругом, могла исключить приобретение иностранных ценных бумаг, либо изменить (расторгнуть) договор при получении информации о приобретении ценных бумаг в порядке контроля исполнения договора управляющей компанией.</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shd w:val="clear" w:color="auto" w:fill="FFFFFF"/>
          <w:lang w:eastAsia="ru-RU"/>
        </w:rPr>
        <w:t xml:space="preserve">Действующее антикоррупционное законодательство содержит безальтернативную меру ответственности главы муниципального образования за нарушение запрета на владение и пользование супругой (супругом) иностранными финансовыми инструментами. Положения Федерального закона от № 273-ФЗ не предусматривают объявление предупреждения за нарушение запрета, либо освобождение от ответственности, применение более мягкого меры с учетом характера нарушения, тяжести и обстоятельств совершения. </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shd w:val="clear" w:color="auto" w:fill="FFFFFF"/>
          <w:lang w:eastAsia="ru-RU"/>
        </w:rPr>
        <w:t>Принятие высшим должностным лицом муниципального района мер по досрочному прекращению полномочий по своей инициативе, не может являться основанием освобождения его от установленной федеральным законом ответственности и ее последствий, вследствие незаконности ранее принятого муниципального акта по вопросу ответственности данного лица.</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eastAsia="Times New Roman" w:hAnsi="PT Astra Serif" w:cs="PT Astra Serif"/>
          <w:color w:val="000000"/>
          <w:sz w:val="28"/>
          <w:szCs w:val="28"/>
          <w:lang w:eastAsia="ru-RU"/>
        </w:rPr>
      </w:pPr>
      <w:r>
        <w:rPr>
          <w:rFonts w:ascii="PT Astra Serif" w:eastAsia="Times New Roman" w:hAnsi="PT Astra Serif" w:cs="PT Astra Serif"/>
          <w:color w:val="000000"/>
          <w:sz w:val="28"/>
          <w:szCs w:val="28"/>
          <w:shd w:val="clear" w:color="auto" w:fill="FFFFFF"/>
          <w:lang w:eastAsia="ru-RU"/>
        </w:rPr>
        <w:lastRenderedPageBreak/>
        <w:t>Прекращение полномочий N. по собственному желанию после получения результатов прокурорской проверки о нарушениях, влекущих безусловное досрочное прекращение полномочий, свидетельствует об уклонении представительного органа от прекращения полномочий в связи с утратой доверия и позволило главе избежать ответственности за совершение коррупционного правонарушения, чем грубо нарушен один из основных принципов противодействия коррупции - неотвратимость ответственности за такое правонарушение, а также повлекло нарушение положений статьи 15 Федерального закона № 273-ФЗ о включении сведений о главе в реестр лиц, уволенных в связи с утратой доверия.</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hAnsi="PT Astra Serif" w:cs="PT Astra Serif"/>
          <w:sz w:val="28"/>
          <w:szCs w:val="28"/>
        </w:rPr>
      </w:pPr>
      <w:r>
        <w:rPr>
          <w:rFonts w:ascii="PT Astra Serif" w:eastAsia="Times New Roman" w:hAnsi="PT Astra Serif" w:cs="PT Astra Serif"/>
          <w:color w:val="000000"/>
          <w:sz w:val="28"/>
          <w:szCs w:val="28"/>
          <w:lang w:eastAsia="ru-RU"/>
        </w:rPr>
        <w:t xml:space="preserve">Решением районного суда </w:t>
      </w:r>
      <w:r>
        <w:rPr>
          <w:rFonts w:ascii="PT Astra Serif" w:eastAsia="Times New Roman" w:hAnsi="PT Astra Serif" w:cs="PT Astra Serif"/>
          <w:color w:val="000000"/>
          <w:sz w:val="28"/>
          <w:szCs w:val="28"/>
          <w:shd w:val="clear" w:color="auto" w:fill="FFFFFF"/>
          <w:lang w:eastAsia="ru-RU"/>
        </w:rPr>
        <w:t xml:space="preserve">административные исковые требования прокурора Алтайского края удовлетворены частично. Признаны незаконными решения представительного органа местного самоуправления о рассмотрении представления прокурора Алтайского края и об отставке главы </w:t>
      </w:r>
      <w:r>
        <w:rPr>
          <w:rFonts w:ascii="PT Astra Serif" w:eastAsia="Times New Roman" w:hAnsi="PT Astra Serif" w:cs="PT Astra Serif"/>
          <w:color w:val="000000"/>
          <w:sz w:val="28"/>
          <w:szCs w:val="28"/>
        </w:rPr>
        <w:t>муниципального образования</w:t>
      </w:r>
      <w:r>
        <w:rPr>
          <w:rFonts w:ascii="PT Astra Serif" w:eastAsia="Times New Roman" w:hAnsi="PT Astra Serif" w:cs="PT Astra Serif"/>
          <w:color w:val="000000"/>
          <w:sz w:val="28"/>
          <w:szCs w:val="28"/>
          <w:shd w:val="clear" w:color="auto" w:fill="FFFFFF"/>
          <w:lang w:eastAsia="ru-RU"/>
        </w:rPr>
        <w:t>.</w:t>
      </w:r>
      <w:r>
        <w:rPr>
          <w:rFonts w:ascii="PT Astra Serif" w:hAnsi="PT Astra Serif" w:cs="PT Astra Serif"/>
          <w:sz w:val="28"/>
          <w:szCs w:val="28"/>
        </w:rPr>
        <w:t xml:space="preserve"> На представительный орган возложена </w:t>
      </w:r>
      <w:r>
        <w:rPr>
          <w:rFonts w:ascii="PT Astra Serif" w:eastAsia="Times New Roman" w:hAnsi="PT Astra Serif" w:cs="PT Astra Serif"/>
          <w:color w:val="000000"/>
          <w:sz w:val="28"/>
          <w:szCs w:val="28"/>
          <w:shd w:val="clear" w:color="auto" w:fill="FFFFFF"/>
          <w:lang w:eastAsia="ru-RU"/>
        </w:rPr>
        <w:t>обязанность повторно рассмотреть представление прокурора Алтайского края о привлечении главы муниципального образования к ответственности в соответствии с подпунктом 4 пункта 2 статьи 74.1 Федерального закона               № 131-ФЗ «Об общих принципах организации местного самоуправления в Российской Федерации».</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hAnsi="PT Astra Serif" w:cs="PT Astra Serif"/>
          <w:sz w:val="28"/>
          <w:szCs w:val="28"/>
        </w:rPr>
      </w:pPr>
      <w:r>
        <w:rPr>
          <w:rFonts w:ascii="PT Astra Serif" w:hAnsi="PT Astra Serif" w:cs="PT Astra Serif"/>
          <w:sz w:val="28"/>
          <w:szCs w:val="28"/>
        </w:rPr>
        <w:t xml:space="preserve">Суд апелляционной инстанции в апелляционном определении указал на то, что </w:t>
      </w:r>
      <w:r>
        <w:rPr>
          <w:rStyle w:val="fio1"/>
          <w:rFonts w:ascii="PT Astra Serif" w:hAnsi="PT Astra Serif" w:cs="PT Astra Serif"/>
          <w:color w:val="000000"/>
          <w:sz w:val="28"/>
          <w:szCs w:val="28"/>
        </w:rPr>
        <w:t>N.</w:t>
      </w:r>
      <w:r>
        <w:rPr>
          <w:rFonts w:ascii="PT Astra Serif" w:hAnsi="PT Astra Serif" w:cs="PT Astra Serif"/>
          <w:color w:val="000000"/>
          <w:sz w:val="28"/>
          <w:szCs w:val="28"/>
        </w:rPr>
        <w:t> ушел в отставку, его полномочия прекращены, что свидетельствует о невозможности его удаления в отставку повторно.</w:t>
      </w:r>
    </w:p>
    <w:p w:rsidR="00B7567C" w:rsidRDefault="00726AA6">
      <w:pPr>
        <w:pStyle w:val="14"/>
        <w:shd w:val="clear" w:color="auto" w:fill="FAFAFA"/>
        <w:spacing w:before="0" w:beforeAutospacing="0" w:after="0" w:afterAutospacing="0"/>
        <w:ind w:firstLine="720"/>
        <w:jc w:val="both"/>
        <w:rPr>
          <w:rFonts w:ascii="PT Astra Serif" w:hAnsi="PT Astra Serif" w:cs="PT Astra Serif"/>
          <w:color w:val="000000"/>
          <w:sz w:val="28"/>
          <w:szCs w:val="28"/>
        </w:rPr>
      </w:pPr>
      <w:r>
        <w:rPr>
          <w:rFonts w:ascii="PT Astra Serif" w:hAnsi="PT Astra Serif" w:cs="PT Astra Serif"/>
          <w:color w:val="000000"/>
          <w:sz w:val="28"/>
          <w:szCs w:val="28"/>
        </w:rPr>
        <w:t>На основании исследованных в судебном заседании доказательств судом апелляционной инстанции решение районного суда отменено в части признания незаконным решения представительного органа местного самоуправления об отставке главы муниципального образования и возложения обязанности повторно рассмотреть представление прокурора Алтайского края.</w:t>
      </w:r>
      <w:r>
        <w:rPr>
          <w:rFonts w:ascii="PT Astra Serif" w:hAnsi="PT Astra Serif" w:cs="PT Astra Serif"/>
          <w:sz w:val="28"/>
          <w:szCs w:val="28"/>
        </w:rPr>
        <w:t xml:space="preserve"> </w:t>
      </w:r>
      <w:r>
        <w:rPr>
          <w:rFonts w:ascii="PT Astra Serif" w:hAnsi="PT Astra Serif" w:cs="PT Astra Serif"/>
          <w:color w:val="000000"/>
          <w:sz w:val="28"/>
          <w:szCs w:val="28"/>
        </w:rPr>
        <w:t>По делу в данной части принято новое решение, которым на представительный орган возложена обязанность рассмотреть вопрос о внесении изменений в решение представительного органа об отставке главы муниципального образования путем изменения основания увольнения с «отставка по собственному желанию» на «отставка по пункту 4 части 2 статьи 74.1 Федерального закона от 6 октября 2003 года № 131-ФЗ «Об общих принципах организации местного самоуправления в Российской Федерации».</w:t>
      </w:r>
    </w:p>
    <w:p w:rsidR="00B7567C" w:rsidRDefault="00726AA6">
      <w:pPr>
        <w:pStyle w:val="14"/>
        <w:shd w:val="clear" w:color="auto" w:fill="FAFAFA"/>
        <w:spacing w:before="0" w:beforeAutospacing="0" w:after="0" w:afterAutospacing="0"/>
        <w:ind w:firstLine="720"/>
        <w:jc w:val="both"/>
        <w:rPr>
          <w:rFonts w:ascii="PT Astra Serif" w:hAnsi="PT Astra Serif" w:cs="PT Astra Serif"/>
          <w:sz w:val="28"/>
          <w:szCs w:val="28"/>
        </w:rPr>
      </w:pPr>
      <w:r>
        <w:rPr>
          <w:rFonts w:ascii="PT Astra Serif" w:hAnsi="PT Astra Serif" w:cs="PT Astra Serif"/>
          <w:color w:val="000000"/>
          <w:sz w:val="28"/>
          <w:szCs w:val="28"/>
        </w:rPr>
        <w:t>В остальной части решение районного суда оставлено без изменения.</w:t>
      </w:r>
    </w:p>
    <w:p w:rsidR="00B7567C" w:rsidRDefault="00B7567C">
      <w:pPr>
        <w:pBdr>
          <w:top w:val="none" w:sz="4" w:space="0" w:color="000000"/>
          <w:left w:val="none" w:sz="4" w:space="0" w:color="000000"/>
          <w:bottom w:val="none" w:sz="4" w:space="0" w:color="000000"/>
          <w:right w:val="none" w:sz="4" w:space="0" w:color="000000"/>
        </w:pBdr>
        <w:spacing w:after="0" w:line="240" w:lineRule="auto"/>
        <w:jc w:val="both"/>
        <w:rPr>
          <w:rFonts w:ascii="PT Astra Serif" w:eastAsia="Times New Roman" w:hAnsi="PT Astra Serif" w:cs="PT Astra Serif"/>
          <w:color w:val="000000"/>
          <w:sz w:val="36"/>
          <w:szCs w:val="36"/>
        </w:rPr>
      </w:pPr>
    </w:p>
    <w:p w:rsidR="00B7567C" w:rsidRDefault="00726AA6">
      <w:pPr>
        <w:pBdr>
          <w:top w:val="none" w:sz="4" w:space="0" w:color="000000"/>
          <w:left w:val="none" w:sz="4" w:space="0" w:color="000000"/>
          <w:bottom w:val="none" w:sz="4" w:space="0" w:color="000000"/>
          <w:right w:val="none" w:sz="4" w:space="0" w:color="000000"/>
        </w:pBdr>
        <w:spacing w:after="0" w:line="240" w:lineRule="auto"/>
        <w:jc w:val="center"/>
        <w:rPr>
          <w:rFonts w:ascii="PT Astra Serif" w:hAnsi="PT Astra Serif" w:cs="PT Astra Serif"/>
          <w:b/>
          <w:bCs/>
          <w:color w:val="000000"/>
          <w:sz w:val="32"/>
          <w:szCs w:val="32"/>
        </w:rPr>
      </w:pPr>
      <w:r>
        <w:rPr>
          <w:rFonts w:ascii="PT Astra Serif" w:hAnsi="PT Astra Serif" w:cs="PT Astra Serif"/>
          <w:b/>
          <w:bCs/>
          <w:color w:val="000000"/>
          <w:sz w:val="28"/>
          <w:szCs w:val="28"/>
        </w:rPr>
        <w:t xml:space="preserve">3. Изъятие в доход Российской Федерации имущества, </w:t>
      </w:r>
      <w:r>
        <w:rPr>
          <w:rFonts w:ascii="Times New Roman" w:eastAsia="Times New Roman" w:hAnsi="Times New Roman" w:cs="Times New Roman"/>
          <w:color w:val="000000"/>
          <w:sz w:val="24"/>
        </w:rPr>
        <w:t xml:space="preserve"> </w:t>
      </w:r>
      <w:r>
        <w:rPr>
          <w:rFonts w:ascii="Times New Roman" w:eastAsia="Times New Roman" w:hAnsi="Times New Roman" w:cs="Times New Roman"/>
          <w:b/>
          <w:bCs/>
          <w:color w:val="000000"/>
          <w:sz w:val="28"/>
          <w:szCs w:val="24"/>
        </w:rPr>
        <w:t>в отношении которого не представлено сведений, подтверждающих его приобретение на законные доходы</w:t>
      </w:r>
    </w:p>
    <w:p w:rsidR="00B7567C" w:rsidRDefault="00B7567C">
      <w:pPr>
        <w:pBdr>
          <w:top w:val="none" w:sz="4" w:space="0" w:color="000000"/>
          <w:left w:val="none" w:sz="4" w:space="0" w:color="000000"/>
          <w:bottom w:val="none" w:sz="4" w:space="0" w:color="000000"/>
          <w:right w:val="none" w:sz="4" w:space="0" w:color="000000"/>
        </w:pBdr>
        <w:spacing w:after="0" w:line="240" w:lineRule="auto"/>
        <w:jc w:val="center"/>
        <w:rPr>
          <w:rFonts w:ascii="PT Astra Serif" w:hAnsi="PT Astra Serif" w:cs="PT Astra Serif"/>
          <w:b/>
          <w:bCs/>
          <w:color w:val="000000"/>
          <w:sz w:val="44"/>
          <w:szCs w:val="44"/>
        </w:rPr>
      </w:pPr>
    </w:p>
    <w:p w:rsidR="00B7567C" w:rsidRDefault="00726AA6">
      <w:pPr>
        <w:pBdr>
          <w:top w:val="none" w:sz="4" w:space="0" w:color="000000"/>
          <w:left w:val="none" w:sz="4" w:space="0" w:color="000000"/>
          <w:bottom w:val="none" w:sz="4" w:space="0" w:color="000000"/>
          <w:right w:val="none" w:sz="4" w:space="0" w:color="000000"/>
        </w:pBdr>
        <w:spacing w:after="0" w:line="288" w:lineRule="atLeast"/>
        <w:ind w:firstLine="708"/>
        <w:jc w:val="both"/>
        <w:rPr>
          <w:rFonts w:ascii="PT Astra Serif" w:hAnsi="PT Astra Serif" w:cs="PT Astra Serif"/>
          <w:sz w:val="28"/>
          <w:szCs w:val="28"/>
        </w:rPr>
      </w:pPr>
      <w:r>
        <w:rPr>
          <w:rFonts w:ascii="PT Astra Serif" w:eastAsia="Arial" w:hAnsi="PT Astra Serif" w:cs="PT Astra Serif"/>
          <w:color w:val="000000"/>
          <w:sz w:val="28"/>
          <w:szCs w:val="24"/>
        </w:rPr>
        <w:t xml:space="preserve">Пунктом 1 части 1 статьи 2 </w:t>
      </w:r>
      <w:r>
        <w:rPr>
          <w:rFonts w:ascii="PT Astra Serif" w:eastAsia="Times New Roman" w:hAnsi="PT Astra Serif" w:cs="PT Astra Serif"/>
          <w:sz w:val="28"/>
        </w:rPr>
        <w:t xml:space="preserve">Федерального закона от 03.12.2012                               № 230-ФЗ «О контроле за соответствием расходов лиц, замещающих государственные должности, и иных лиц их доходам» </w:t>
      </w:r>
      <w:r>
        <w:rPr>
          <w:rFonts w:ascii="PT Astra Serif" w:eastAsia="Times New Roman" w:hAnsi="PT Astra Serif" w:cs="PT Astra Serif"/>
          <w:color w:val="000000"/>
          <w:sz w:val="28"/>
        </w:rPr>
        <w:t xml:space="preserve">(далее по тексту: </w:t>
      </w:r>
      <w:r>
        <w:rPr>
          <w:rFonts w:ascii="PT Astra Serif" w:eastAsia="Times New Roman" w:hAnsi="PT Astra Serif" w:cs="PT Astra Serif"/>
          <w:color w:val="000000"/>
          <w:sz w:val="28"/>
        </w:rPr>
        <w:lastRenderedPageBreak/>
        <w:t xml:space="preserve">«Федеральный закон № 230-ФЗ») </w:t>
      </w:r>
      <w:r>
        <w:rPr>
          <w:rFonts w:ascii="PT Astra Serif" w:eastAsia="Arial" w:hAnsi="PT Astra Serif" w:cs="PT Astra Serif"/>
          <w:color w:val="000000"/>
          <w:sz w:val="28"/>
          <w:szCs w:val="24"/>
        </w:rPr>
        <w:t xml:space="preserve">установлен контроль за расходами лиц, замещающих (занимающих): </w:t>
      </w:r>
      <w:r>
        <w:rPr>
          <w:rFonts w:ascii="PT Astra Serif" w:eastAsia="Times New Roman" w:hAnsi="PT Astra Serif" w:cs="PT Astra Serif"/>
          <w:color w:val="000000"/>
          <w:sz w:val="28"/>
          <w:szCs w:val="24"/>
        </w:rPr>
        <w:t>государственные должности субъектов Российской Федерации;</w:t>
      </w:r>
      <w:r>
        <w:rPr>
          <w:rFonts w:ascii="PT Astra Serif" w:hAnsi="PT Astra Serif" w:cs="PT Astra Serif"/>
          <w:sz w:val="24"/>
          <w:szCs w:val="24"/>
        </w:rPr>
        <w:t xml:space="preserve"> </w:t>
      </w:r>
      <w:r>
        <w:rPr>
          <w:rFonts w:ascii="PT Astra Serif" w:eastAsia="Times New Roman" w:hAnsi="PT Astra Serif" w:cs="PT Astra Serif"/>
          <w:color w:val="000000"/>
          <w:sz w:val="28"/>
          <w:szCs w:val="24"/>
        </w:rPr>
        <w:t>муниципальные должности</w:t>
      </w:r>
      <w:r>
        <w:rPr>
          <w:rFonts w:ascii="PT Astra Serif" w:hAnsi="PT Astra Serif" w:cs="PT Astra Serif"/>
          <w:sz w:val="24"/>
          <w:szCs w:val="24"/>
        </w:rPr>
        <w:t xml:space="preserve">; </w:t>
      </w:r>
      <w:r>
        <w:rPr>
          <w:rFonts w:ascii="PT Astra Serif" w:eastAsia="Times New Roman" w:hAnsi="PT Astra Serif" w:cs="PT Astra Serif"/>
          <w:color w:val="000000"/>
          <w:sz w:val="28"/>
          <w:szCs w:val="24"/>
        </w:rPr>
        <w:t>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Fonts w:ascii="PT Astra Serif" w:hAnsi="PT Astra Serif" w:cs="PT Astra Serif"/>
          <w:sz w:val="24"/>
          <w:szCs w:val="24"/>
        </w:rPr>
        <w:t xml:space="preserve"> </w:t>
      </w:r>
      <w:r>
        <w:rPr>
          <w:rFonts w:ascii="PT Astra Serif" w:eastAsia="Times New Roman" w:hAnsi="PT Astra Serif" w:cs="PT Astra Serif"/>
          <w:color w:val="000000"/>
          <w:sz w:val="28"/>
          <w:szCs w:val="24"/>
        </w:rPr>
        <w:t>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7567C" w:rsidRDefault="00726AA6">
      <w:pPr>
        <w:pBdr>
          <w:top w:val="none" w:sz="4" w:space="0" w:color="000000"/>
          <w:left w:val="none" w:sz="4" w:space="0" w:color="000000"/>
          <w:bottom w:val="none" w:sz="4" w:space="0" w:color="000000"/>
          <w:right w:val="none" w:sz="4" w:space="0" w:color="000000"/>
        </w:pBdr>
        <w:spacing w:after="0" w:line="288" w:lineRule="atLeast"/>
        <w:ind w:firstLine="540"/>
        <w:jc w:val="both"/>
        <w:rPr>
          <w:rFonts w:ascii="PT Astra Serif" w:hAnsi="PT Astra Serif" w:cs="PT Astra Serif"/>
          <w:szCs w:val="28"/>
        </w:rPr>
      </w:pPr>
      <w:r>
        <w:rPr>
          <w:rFonts w:ascii="PT Astra Serif" w:eastAsia="Times New Roman" w:hAnsi="PT Astra Serif" w:cs="PT Astra Serif"/>
          <w:color w:val="000000"/>
          <w:sz w:val="28"/>
          <w:szCs w:val="28"/>
        </w:rPr>
        <w:t xml:space="preserve"> Частью 2 статьи 2 </w:t>
      </w:r>
      <w:r>
        <w:rPr>
          <w:rFonts w:ascii="PT Astra Serif" w:eastAsia="Times New Roman" w:hAnsi="PT Astra Serif" w:cs="PT Astra Serif"/>
          <w:color w:val="000000"/>
          <w:sz w:val="28"/>
          <w:szCs w:val="24"/>
        </w:rPr>
        <w:t>Федерального закона № 230-ФЗ установлен контроль за расходами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в порядке, установленном данным Федеральным законом.</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rPr>
          <w:rFonts w:ascii="PT Astra Serif" w:eastAsia="Times New Roman" w:hAnsi="PT Astra Serif" w:cs="PT Astra Serif"/>
          <w:b/>
          <w:bCs/>
          <w:color w:val="000000"/>
          <w:sz w:val="32"/>
          <w:szCs w:val="32"/>
        </w:rPr>
      </w:pPr>
      <w:r>
        <w:rPr>
          <w:rFonts w:ascii="PT Astra Serif" w:eastAsia="Times New Roman" w:hAnsi="PT Astra Serif" w:cs="PT Astra Serif"/>
          <w:sz w:val="28"/>
        </w:rPr>
        <w:t xml:space="preserve">В соответствии с частью 1 статьи 3 Федерального закона </w:t>
      </w:r>
      <w:r>
        <w:rPr>
          <w:rFonts w:ascii="PT Astra Serif" w:eastAsia="Times New Roman" w:hAnsi="PT Astra Serif" w:cs="PT Astra Serif"/>
          <w:color w:val="000000"/>
          <w:sz w:val="28"/>
        </w:rPr>
        <w:t>№ 230-ФЗ лица, указанные в пункте 1 части 1 статьи 2 данного Федерального закона,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w:t>
      </w:r>
      <w:r>
        <w:rPr>
          <w:rFonts w:ascii="PT Astra Serif" w:eastAsia="Times New Roman" w:hAnsi="PT Astra Serif" w:cs="PT Astra Serif"/>
          <w:b/>
          <w:bCs/>
          <w:i/>
          <w:iCs/>
          <w:color w:val="000000"/>
          <w:sz w:val="28"/>
        </w:rPr>
        <w:t xml:space="preserve"> </w:t>
      </w:r>
      <w:r>
        <w:rPr>
          <w:rFonts w:ascii="PT Astra Serif" w:eastAsia="Times New Roman" w:hAnsi="PT Astra Serif" w:cs="PT Astra Serif"/>
          <w:color w:val="000000"/>
          <w:sz w:val="28"/>
        </w:rPr>
        <w:t xml:space="preserve">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w:t>
      </w:r>
    </w:p>
    <w:p w:rsidR="00B7567C" w:rsidRDefault="00726AA6">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PT Astra Serif" w:eastAsia="Times New Roman" w:hAnsi="PT Astra Serif" w:cs="PT Astra Serif"/>
          <w:color w:val="000000"/>
          <w:sz w:val="28"/>
          <w:szCs w:val="28"/>
        </w:rPr>
        <w:t xml:space="preserve">Согласно части 3 статьи 16 Федерального закона № 230-ФЗ </w:t>
      </w:r>
      <w:r>
        <w:rPr>
          <w:rFonts w:ascii="PT Astra Serif" w:eastAsia="Times New Roman" w:hAnsi="PT Astra Serif" w:cs="PT Astra Serif"/>
          <w:color w:val="000000"/>
          <w:sz w:val="28"/>
          <w:szCs w:val="24"/>
        </w:rPr>
        <w:t> в</w:t>
      </w:r>
      <w:r>
        <w:rPr>
          <w:rFonts w:ascii="PT Astra Serif" w:eastAsia="Times New Roman" w:hAnsi="PT Astra Serif" w:cs="PT Astra Serif"/>
          <w:color w:val="000000"/>
          <w:sz w:val="28"/>
          <w:szCs w:val="28"/>
        </w:rPr>
        <w:t xml:space="preserve"> случае, если в ходе осуществления контроля за расходами лица, замещающего (занимающего) одну из должностей </w:t>
      </w:r>
      <w:r>
        <w:rPr>
          <w:rFonts w:ascii="PT Astra Serif" w:eastAsia="Times New Roman" w:hAnsi="PT Astra Serif" w:cs="PT Astra Serif"/>
          <w:color w:val="000000"/>
          <w:sz w:val="28"/>
          <w:szCs w:val="24"/>
        </w:rPr>
        <w:t>государственной гражданской службы субъекта Российской Федерации (муниципальной службы),</w:t>
      </w:r>
      <w:r>
        <w:rPr>
          <w:rFonts w:ascii="PT Astra Serif" w:eastAsia="Times New Roman" w:hAnsi="PT Astra Serif" w:cs="PT Astra Serif"/>
          <w:color w:val="000000"/>
          <w:sz w:val="28"/>
          <w:szCs w:val="28"/>
        </w:rPr>
        <w:t xml:space="preserve">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28"/>
          <w:szCs w:val="28"/>
        </w:rPr>
      </w:pPr>
      <w:r>
        <w:rPr>
          <w:rFonts w:ascii="PT Astra Serif" w:hAnsi="PT Astra Serif" w:cs="PT Astra Serif"/>
          <w:sz w:val="28"/>
          <w:szCs w:val="28"/>
        </w:rPr>
        <w:lastRenderedPageBreak/>
        <w:tab/>
        <w:t xml:space="preserve">В соответствии со статьей 17 Федерального закона № 230-ФЗ </w:t>
      </w:r>
      <w:r>
        <w:rPr>
          <w:rFonts w:ascii="PT Astra Serif" w:eastAsia="Times New Roman" w:hAnsi="PT Astra Serif" w:cs="PT Astra Serif"/>
          <w:color w:val="000000"/>
          <w:sz w:val="28"/>
          <w:szCs w:val="28"/>
        </w:rPr>
        <w:t>Генеральный прокурор Российской Федерации или подчиненные ему прокуроры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государственным гражданским служащим (муниципальным служащим),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B7567C" w:rsidRDefault="00726AA6">
      <w:pPr>
        <w:spacing w:after="0" w:line="240" w:lineRule="auto"/>
        <w:ind w:firstLine="708"/>
        <w:jc w:val="both"/>
        <w:rPr>
          <w:rFonts w:ascii="PT Astra Serif" w:hAnsi="PT Astra Serif" w:cs="PT Astra Serif"/>
        </w:rPr>
      </w:pPr>
      <w:r>
        <w:rPr>
          <w:rFonts w:ascii="PT Astra Serif" w:hAnsi="PT Astra Serif" w:cs="PT Astra Serif"/>
          <w:sz w:val="28"/>
          <w:szCs w:val="28"/>
        </w:rPr>
        <w:t>Подпунктом 8 пункта 2 статьи 235 Гражданского кодекса Российской Федерации в качестве одного из оснований принудительного прекращения права собственности (изъятия у собственника его имущества) предусмотрено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B7567C" w:rsidRDefault="00B7567C">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28"/>
          <w:szCs w:val="28"/>
        </w:rPr>
      </w:pP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rPr>
      </w:pPr>
      <w:r>
        <w:rPr>
          <w:rFonts w:ascii="PT Astra Serif" w:hAnsi="PT Astra Serif" w:cs="PT Astra Serif"/>
          <w:sz w:val="28"/>
          <w:szCs w:val="28"/>
        </w:rPr>
        <w:tab/>
        <w:t>3.1 Прокурор Алтайского края обратился в суд с иском к N., являвшемуся депутатом представительного органа власти, и его супруге об обращении в доход Российской Федерации недвижимого имущества и о прекращении права собственности на недвижимое имущество.</w:t>
      </w:r>
    </w:p>
    <w:p w:rsidR="00B7567C" w:rsidRDefault="00726AA6">
      <w:pPr>
        <w:spacing w:after="0" w:line="240" w:lineRule="auto"/>
        <w:jc w:val="both"/>
      </w:pPr>
      <w:r>
        <w:rPr>
          <w:rFonts w:ascii="PT Astra Serif" w:hAnsi="PT Astra Serif" w:cs="PT Astra Serif"/>
        </w:rPr>
        <w:tab/>
      </w:r>
      <w:r>
        <w:rPr>
          <w:rFonts w:ascii="PT Astra Serif" w:hAnsi="PT Astra Serif" w:cs="PT Astra Serif"/>
          <w:sz w:val="28"/>
          <w:szCs w:val="28"/>
        </w:rPr>
        <w:t>В обоснование заявленных требований прокурор сослался на то, что в справке о доходах, имуществе, обязательствах имущественного характера, представленном N., указана квартира, приобретенная его супругой. Ответчиками в подтверждение источников денежных средств, на которые приобретен указанный выше объект недвижимости, представлены кредитный договор, договор займа, заключенный между супругой N. и ООО «***».</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rPr>
      </w:pPr>
      <w:r>
        <w:rPr>
          <w:rFonts w:ascii="PT Astra Serif" w:hAnsi="PT Astra Serif" w:cs="PT Astra Serif"/>
        </w:rPr>
        <w:tab/>
      </w:r>
      <w:r>
        <w:rPr>
          <w:rFonts w:ascii="PT Astra Serif" w:hAnsi="PT Astra Serif" w:cs="PT Astra Serif"/>
          <w:sz w:val="28"/>
          <w:szCs w:val="28"/>
        </w:rPr>
        <w:t>Решением районного суда Алтайского края исковые требования прокурора оставлены без удовлетворения.</w:t>
      </w:r>
    </w:p>
    <w:p w:rsidR="00B7567C" w:rsidRDefault="00726AA6">
      <w:pPr>
        <w:pBdr>
          <w:top w:val="none" w:sz="4" w:space="0" w:color="000000"/>
          <w:left w:val="none" w:sz="4" w:space="0" w:color="000000"/>
          <w:bottom w:val="none" w:sz="4" w:space="0" w:color="000000"/>
          <w:right w:val="none" w:sz="4" w:space="0" w:color="000000"/>
        </w:pBdr>
        <w:spacing w:after="0" w:line="240" w:lineRule="auto"/>
        <w:jc w:val="both"/>
        <w:rPr>
          <w:rFonts w:ascii="PT Astra Serif" w:hAnsi="PT Astra Serif" w:cs="PT Astra Serif"/>
          <w:sz w:val="36"/>
          <w:szCs w:val="36"/>
        </w:rPr>
      </w:pPr>
      <w:r>
        <w:rPr>
          <w:rFonts w:ascii="PT Astra Serif" w:hAnsi="PT Astra Serif" w:cs="PT Astra Serif"/>
        </w:rPr>
        <w:tab/>
      </w:r>
      <w:r>
        <w:rPr>
          <w:rFonts w:ascii="PT Astra Serif" w:hAnsi="PT Astra Serif" w:cs="PT Astra Serif"/>
          <w:sz w:val="28"/>
          <w:szCs w:val="28"/>
        </w:rPr>
        <w:t>Отменяя решение суда первой инстанции, апелляционный суд сослался на разъяснения Верховного Суда Российской Федерации, изложенные в Обзоре судебной практики по делам по заявлениям прокуроров об обращении в доход Российской Федерации имущества, в отношении которого не представлены в соответствии с законодательством о противодействии коррупции доказательства его приобретения на законные доходы, утвержденном Президиумом Верховного Суда Российской Федерации 30.06.2017.</w:t>
      </w:r>
    </w:p>
    <w:p w:rsidR="00B7567C" w:rsidRDefault="00726AA6">
      <w:pPr>
        <w:spacing w:after="0" w:line="240" w:lineRule="auto"/>
        <w:jc w:val="both"/>
        <w:rPr>
          <w:rFonts w:ascii="PT Astra Serif" w:hAnsi="PT Astra Serif" w:cs="PT Astra Serif"/>
          <w:sz w:val="28"/>
          <w:szCs w:val="28"/>
        </w:rPr>
      </w:pPr>
      <w:r>
        <w:rPr>
          <w:rFonts w:ascii="PT Astra Serif" w:hAnsi="PT Astra Serif" w:cs="PT Astra Serif"/>
        </w:rPr>
        <w:tab/>
      </w:r>
      <w:r>
        <w:rPr>
          <w:rFonts w:ascii="PT Astra Serif" w:hAnsi="PT Astra Serif" w:cs="PT Astra Serif"/>
          <w:sz w:val="28"/>
          <w:szCs w:val="28"/>
        </w:rPr>
        <w:t>Согласно указанным разъяснениям Верховного Суда Российской Федерации ответчик вправе представлять любые допустимые доказательства в подтверждение законности происхождения средств, затраченных на приобретение спорного имущества. Если в обоснование законности доходов ответчик ссылается на получение им денежных средств по гражданско-</w:t>
      </w:r>
      <w:r>
        <w:rPr>
          <w:rFonts w:ascii="PT Astra Serif" w:hAnsi="PT Astra Serif" w:cs="PT Astra Serif"/>
          <w:sz w:val="28"/>
          <w:szCs w:val="28"/>
        </w:rPr>
        <w:lastRenderedPageBreak/>
        <w:t>правовым сделкам, то суд должен вынести на обсуждение как обстоятельство, имеющее значение для правильного разрешения дела, вопрос о реальности получения денежных средств по таким сделкам, а также были ли эти средства направлены на приобретение спорного имущества.</w:t>
      </w:r>
    </w:p>
    <w:p w:rsidR="00B7567C" w:rsidRDefault="00726AA6">
      <w:pPr>
        <w:spacing w:after="0" w:line="240" w:lineRule="auto"/>
        <w:ind w:firstLine="708"/>
        <w:jc w:val="both"/>
        <w:rPr>
          <w:rFonts w:ascii="PT Astra Serif" w:hAnsi="PT Astra Serif" w:cs="PT Astra Serif"/>
        </w:rPr>
      </w:pPr>
      <w:r>
        <w:rPr>
          <w:rFonts w:ascii="PT Astra Serif" w:hAnsi="PT Astra Serif" w:cs="PT Astra Serif"/>
          <w:sz w:val="28"/>
          <w:szCs w:val="28"/>
        </w:rPr>
        <w:t xml:space="preserve">Апелляционная инстанция указала, что разрешая спор, суд первой инстанции не учел реальность исполнения гражданско-правовых сделок, связанных с приобретением спорной квартиры, </w:t>
      </w:r>
      <w:r>
        <w:rPr>
          <w:rFonts w:ascii="PT Astra Serif" w:hAnsi="PT Astra Serif" w:cs="PT Astra Serif"/>
          <w:sz w:val="28"/>
          <w:szCs w:val="28"/>
          <w:highlight w:val="white"/>
        </w:rPr>
        <w:t xml:space="preserve">ограничившись </w:t>
      </w:r>
      <w:r>
        <w:rPr>
          <w:rFonts w:ascii="PT Astra Serif" w:hAnsi="PT Astra Serif" w:cs="PT Astra Serif"/>
          <w:sz w:val="28"/>
          <w:szCs w:val="28"/>
        </w:rPr>
        <w:t>проверкой соответствия доходов расходам ответчиков по первому кругу сделок (ипотечный кредит и договор займа с ООО «***»).</w:t>
      </w:r>
    </w:p>
    <w:p w:rsidR="00B7567C" w:rsidRDefault="00726AA6">
      <w:pPr>
        <w:spacing w:after="0" w:line="240" w:lineRule="auto"/>
        <w:ind w:firstLine="708"/>
        <w:jc w:val="both"/>
        <w:rPr>
          <w:rFonts w:ascii="PT Astra Serif" w:hAnsi="PT Astra Serif" w:cs="PT Astra Serif"/>
        </w:rPr>
      </w:pPr>
      <w:r>
        <w:rPr>
          <w:rFonts w:ascii="PT Astra Serif" w:hAnsi="PT Astra Serif" w:cs="PT Astra Serif"/>
          <w:sz w:val="28"/>
          <w:szCs w:val="28"/>
        </w:rPr>
        <w:t>Однако указанные сделки совершены с целью придания легальности получения денежных средств на приобретение спорной квартиры, поскольку долговые обязательства ответчиков, возникшие из указанных договоров, в течение короткого времени были ими погашены. При этом, официальные доходы N. и его супруги не позволяли это сделать.</w:t>
      </w:r>
    </w:p>
    <w:p w:rsidR="00B7567C" w:rsidRDefault="00726AA6">
      <w:pPr>
        <w:spacing w:after="0" w:line="240" w:lineRule="auto"/>
        <w:ind w:firstLine="708"/>
        <w:jc w:val="both"/>
        <w:rPr>
          <w:rFonts w:ascii="PT Astra Serif" w:hAnsi="PT Astra Serif" w:cs="PT Astra Serif"/>
          <w:sz w:val="28"/>
          <w:szCs w:val="28"/>
        </w:rPr>
      </w:pPr>
      <w:r>
        <w:rPr>
          <w:rFonts w:ascii="PT Astra Serif" w:hAnsi="PT Astra Serif" w:cs="PT Astra Serif"/>
          <w:sz w:val="28"/>
          <w:szCs w:val="28"/>
        </w:rPr>
        <w:t>Как видно из материалов дела, предоставленный банком ипотечный кредит реально не мог быть погашен N. и его супругой досрочно в течение года, исходя из условий предоставленного кредита с учетом официального дохода ответчиков.</w:t>
      </w:r>
      <w:r>
        <w:rPr>
          <w:rFonts w:ascii="PT Astra Serif" w:hAnsi="PT Astra Serif" w:cs="PT Astra Serif"/>
        </w:rPr>
        <w:t xml:space="preserve"> </w:t>
      </w:r>
      <w:r>
        <w:rPr>
          <w:rFonts w:ascii="PT Astra Serif" w:hAnsi="PT Astra Serif" w:cs="PT Astra Serif"/>
          <w:sz w:val="28"/>
          <w:szCs w:val="28"/>
        </w:rPr>
        <w:t>При этом наличие финансовой возможности перечислять денежные средства в размере, превышающем их официальные доходы, не подтверждено ответчиками.</w:t>
      </w:r>
    </w:p>
    <w:p w:rsidR="00B7567C" w:rsidRDefault="00726AA6">
      <w:pPr>
        <w:spacing w:after="0" w:line="240" w:lineRule="auto"/>
        <w:jc w:val="both"/>
        <w:rPr>
          <w:rFonts w:ascii="PT Astra Serif" w:hAnsi="PT Astra Serif" w:cs="PT Astra Serif"/>
        </w:rPr>
      </w:pPr>
      <w:r>
        <w:rPr>
          <w:rFonts w:ascii="PT Astra Serif" w:hAnsi="PT Astra Serif" w:cs="PT Astra Serif"/>
          <w:sz w:val="28"/>
          <w:szCs w:val="28"/>
        </w:rPr>
        <w:tab/>
        <w:t>В подтверждение легальности получения денежных средств ответчики ссылались на договор займа, заключенный с матерью супруги N. В представленной справке о доходах и расходах не указаны сведения о полученном займе.</w:t>
      </w:r>
      <w:r>
        <w:rPr>
          <w:rFonts w:ascii="PT Astra Serif" w:hAnsi="PT Astra Serif" w:cs="PT Astra Serif"/>
        </w:rPr>
        <w:t xml:space="preserve"> </w:t>
      </w:r>
      <w:r>
        <w:rPr>
          <w:rFonts w:ascii="PT Astra Serif" w:hAnsi="PT Astra Serif" w:cs="PT Astra Serif"/>
          <w:sz w:val="28"/>
          <w:szCs w:val="28"/>
        </w:rPr>
        <w:t>Из представленных материалов проверки прокурором видно, что мать супруги N.  является пенсионеркой и её доход, с учетом дохода супруга (пенсионера), не позволял предоставить заем в размере *** руб.</w:t>
      </w:r>
    </w:p>
    <w:p w:rsidR="00B7567C" w:rsidRDefault="00726AA6">
      <w:pPr>
        <w:spacing w:after="0" w:line="240" w:lineRule="auto"/>
        <w:ind w:firstLine="708"/>
        <w:jc w:val="both"/>
        <w:rPr>
          <w:rFonts w:ascii="PT Astra Serif" w:hAnsi="PT Astra Serif" w:cs="PT Astra Serif"/>
          <w:sz w:val="28"/>
          <w:szCs w:val="28"/>
        </w:rPr>
      </w:pPr>
      <w:r>
        <w:rPr>
          <w:rFonts w:ascii="PT Astra Serif" w:hAnsi="PT Astra Serif" w:cs="PT Astra Serif"/>
          <w:sz w:val="28"/>
          <w:szCs w:val="28"/>
        </w:rPr>
        <w:t>Судебная коллегия согласилась с доводами прокурора, что договор займа является фиктивным и оформлен с целью придания легальности получения денежных средств на приобретение спорной квартиры.</w:t>
      </w:r>
    </w:p>
    <w:p w:rsidR="00B7567C" w:rsidRDefault="00726AA6">
      <w:pPr>
        <w:spacing w:after="0" w:line="240" w:lineRule="auto"/>
        <w:ind w:firstLine="708"/>
        <w:jc w:val="both"/>
        <w:rPr>
          <w:rFonts w:ascii="PT Astra Serif" w:hAnsi="PT Astra Serif" w:cs="PT Astra Serif"/>
          <w:sz w:val="28"/>
          <w:szCs w:val="28"/>
        </w:rPr>
      </w:pPr>
      <w:r>
        <w:rPr>
          <w:rFonts w:ascii="PT Astra Serif" w:hAnsi="PT Astra Serif" w:cs="PT Astra Serif"/>
          <w:sz w:val="28"/>
          <w:szCs w:val="28"/>
        </w:rPr>
        <w:t>Проверяя реальность выдачи денежных средств по договору займа с ООО «***» судебная коллегия предложила ответчикам и представителю общества предоставить доказательства наличия финансовой возможности у общества предоставить заем в размере *** руб., однако соответствующие доказательства не были предоставлены. Легальность погашения долговых обязательств перед ООО «***» не подтверждена.</w:t>
      </w:r>
    </w:p>
    <w:p w:rsidR="00B7567C" w:rsidRDefault="00726AA6">
      <w:pPr>
        <w:spacing w:after="0" w:line="240" w:lineRule="auto"/>
        <w:ind w:firstLine="708"/>
        <w:jc w:val="both"/>
        <w:rPr>
          <w:rFonts w:ascii="PT Astra Serif" w:hAnsi="PT Astra Serif" w:cs="PT Astra Serif"/>
          <w:sz w:val="28"/>
          <w:szCs w:val="28"/>
        </w:rPr>
      </w:pPr>
      <w:r>
        <w:rPr>
          <w:rFonts w:ascii="PT Astra Serif" w:hAnsi="PT Astra Serif" w:cs="PT Astra Serif"/>
          <w:sz w:val="28"/>
          <w:szCs w:val="28"/>
        </w:rPr>
        <w:t xml:space="preserve">На основании исследованных в судебном заседании доказательств судом апелляционной инстанции решение районного суда отменено, вынесено новое решение, которым исковые требования прокурора удовлетворены. </w:t>
      </w:r>
    </w:p>
    <w:p w:rsidR="00B7567C" w:rsidRDefault="00B7567C">
      <w:pPr>
        <w:spacing w:after="0" w:line="240" w:lineRule="auto"/>
        <w:ind w:firstLine="708"/>
        <w:jc w:val="both"/>
        <w:rPr>
          <w:rFonts w:ascii="PT Astra Serif" w:hAnsi="PT Astra Serif" w:cs="PT Astra Serif"/>
          <w:sz w:val="28"/>
          <w:szCs w:val="28"/>
        </w:rPr>
      </w:pPr>
    </w:p>
    <w:p w:rsidR="00B7567C" w:rsidRDefault="00726AA6">
      <w:pPr>
        <w:spacing w:after="0" w:line="240" w:lineRule="auto"/>
        <w:ind w:firstLine="708"/>
        <w:jc w:val="both"/>
        <w:rPr>
          <w:rFonts w:ascii="PT Astra Serif" w:hAnsi="PT Astra Serif" w:cs="PT Astra Serif"/>
          <w:sz w:val="28"/>
          <w:szCs w:val="28"/>
        </w:rPr>
      </w:pPr>
      <w:r>
        <w:rPr>
          <w:rFonts w:ascii="PT Astra Serif" w:hAnsi="PT Astra Serif" w:cs="PT Astra Serif"/>
          <w:sz w:val="28"/>
          <w:szCs w:val="28"/>
        </w:rPr>
        <w:t xml:space="preserve">3.2. Прокурор Алтайского края обратился с суд с иском к N. </w:t>
      </w:r>
      <w:r>
        <w:rPr>
          <w:rFonts w:ascii="PT Astra Serif" w:eastAsia="Times New Roman" w:hAnsi="PT Astra Serif" w:cs="Arial"/>
          <w:color w:val="000000"/>
          <w:sz w:val="28"/>
          <w:szCs w:val="28"/>
          <w:shd w:val="clear" w:color="auto" w:fill="FFFFFF"/>
          <w:lang w:eastAsia="ru-RU"/>
        </w:rPr>
        <w:t>об обращении в доход Российской Федерации денежной суммы в размере *** руб., эквивалентной стоимости автомобиля марки ***, в отношении которого не представлены в соответствии с законодательством о противодействии коррупции доказательства его приобретения на законные доходы.</w:t>
      </w:r>
    </w:p>
    <w:p w:rsidR="00B7567C" w:rsidRDefault="00726AA6">
      <w:pPr>
        <w:spacing w:after="0" w:line="240" w:lineRule="auto"/>
        <w:ind w:firstLine="720"/>
        <w:jc w:val="both"/>
        <w:rPr>
          <w:rFonts w:ascii="PT Astra Serif" w:eastAsia="Times New Roman" w:hAnsi="PT Astra Serif" w:cs="Arial"/>
          <w:color w:val="000000"/>
          <w:sz w:val="28"/>
          <w:szCs w:val="28"/>
          <w:lang w:eastAsia="ru-RU"/>
        </w:rPr>
      </w:pPr>
      <w:r>
        <w:rPr>
          <w:rFonts w:ascii="PT Astra Serif" w:eastAsia="Times New Roman" w:hAnsi="PT Astra Serif" w:cs="Arial"/>
          <w:color w:val="000000"/>
          <w:sz w:val="28"/>
          <w:szCs w:val="28"/>
          <w:shd w:val="clear" w:color="auto" w:fill="FFFFFF"/>
          <w:lang w:eastAsia="ru-RU"/>
        </w:rPr>
        <w:lastRenderedPageBreak/>
        <w:t>В обоснование исковых требований прокурор указал, что N., являвшимся депутатом представительного органа местного самоуправления, не представлено сведений о произведенных расходах на приобретение  автомобиля марки ***, стоимостью *** руб. и не подтверждена законность произведенных расходов на приобретение данного автомобиля.</w:t>
      </w:r>
    </w:p>
    <w:p w:rsidR="00B7567C" w:rsidRDefault="00726AA6">
      <w:pPr>
        <w:spacing w:after="0" w:line="240" w:lineRule="auto"/>
        <w:ind w:firstLine="720"/>
        <w:jc w:val="both"/>
        <w:rPr>
          <w:rFonts w:ascii="PT Astra Serif" w:eastAsia="Times New Roman" w:hAnsi="PT Astra Serif" w:cs="Arial"/>
          <w:color w:val="000000"/>
          <w:lang w:eastAsia="ru-RU"/>
        </w:rPr>
      </w:pPr>
      <w:r>
        <w:rPr>
          <w:rFonts w:ascii="PT Astra Serif" w:eastAsia="Times New Roman" w:hAnsi="PT Astra Serif" w:cs="Arial"/>
          <w:color w:val="000000"/>
          <w:sz w:val="28"/>
          <w:szCs w:val="28"/>
          <w:shd w:val="clear" w:color="auto" w:fill="FFFFFF"/>
          <w:lang w:eastAsia="ru-RU"/>
        </w:rPr>
        <w:t>Ответчик ссылался на то, что источником приобретения автомобиля явился договор займа от 6 февраля 2017 г. , заключенный им с ООО «***», в подтверждение предоставил договор займа, а также квитанции к приходному кассовому ордеру.</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В ходе рассмотрения дела ответчик в обоснование законности получения доходов, на которые был приобретён автомобиль, представил копию договора займа от 27 декабря 2017 г. между заемщиком N. и займодавцем Ф.И.О. на сумму *** руб., а также копии расписок о получении данной суммы.</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Решением районного суда Алтайского края в удовлетворении исковых требований отказано. Определением судебной коллегии по гражданским делам Алтайского краевого суда решение районного суда Алтайского края оставлено без изменения. Определением Восьмого кассационного суда общей юрисдикции апелляционное определение судебной коллегии по гражданским делам Алтайского краевого суда отменено с направлением дела на новое рассмотрение в Алтайский краевой суд.</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Судебная коллегия по гражданским делам Алтайского краевого суда при повторном рассмотрении дела не согласилась с выводами суда первой инстанции, указав следующее.</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Анализируя договор займа от 6 февраля 2017 г. , заключенный N. с          ООО «***» , следует обратить внимание на отсутствие указания на способ передачи денежных средств от займодавца к заемщику, а также на то, что установление процентной ставки в размере 4,5 % на весь срок договора свидетельствует о наличии нерыночных, близких отношений между данными лицами, предоставлении преимуществ заёмщику, учитывая, что займодавец не является финансовой организацией, деятельность которой связана с предоставлением займов (кредитов), а ключевая ставка Банка России в период заключения договора составляла 10% годовых.</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 xml:space="preserve">При этом суд не имеет объективной возможности проверить факт возврата суммы займа в феврале 2018 года, поскольку ООО «***» прекратило свою деятельность в октябре 2018 г. </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Исходя из изложенного, судебная коллегия полагает, что факты передачи денежных средств в рамках договора займа от ООО «***» к N. и возврата займа с уплатой процентов не подтверждены имеющимися в материалах дела доказательствами.</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 xml:space="preserve">В подтверждение наличия у N. денежных средств, необходимых для возврата займа в ООО «***», стороной ответчика в материалы дела представлен договор займа, заключенный между Ф.И.О. (займодавец) и N. (заемщик), по условиям которого займодавец обязался передать заемщику денежные средства в размере *** руб., а заемщик обязался вернуть </w:t>
      </w:r>
      <w:r>
        <w:rPr>
          <w:rFonts w:ascii="PT Astra Serif" w:eastAsia="Times New Roman" w:hAnsi="PT Astra Serif" w:cs="Arial"/>
          <w:color w:val="000000"/>
          <w:sz w:val="28"/>
          <w:szCs w:val="28"/>
          <w:shd w:val="clear" w:color="auto" w:fill="FFFFFF"/>
          <w:lang w:eastAsia="ru-RU"/>
        </w:rPr>
        <w:lastRenderedPageBreak/>
        <w:t>указанную сумму в срок до 1 апреля 2020 г. В подтверждение передачи денежных средств в материалы дела представлена расписка на указанную сумму.</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В ходе рассмотрения дела N. и Ф.И.О. поясняли, что у займодавца имелись денежные средства в размере суммы займа, поскольку Ф.И.О. по доверенности, выданной супругой, по договору купли-продажи от 27 ноября 2017 г. продана принадлежащая ей квартира за *** руб.</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 xml:space="preserve">Кроме того, стороны указанного договора займа поясняли, что необходимую сумму для дачи займа Ф.И.О. снял с банковского вклада супруги. В материалах дела имеется расходный кассовый ордер от 4 декабря 2017 года, согласно которому Ф.И.О. по доверенности, выданной его супругой, снял денежные средства в размере *** руб. с банковского вклада, открытого на имя супруги. </w:t>
      </w:r>
    </w:p>
    <w:p w:rsidR="00B7567C" w:rsidRDefault="00726AA6">
      <w:pPr>
        <w:spacing w:after="0" w:line="240" w:lineRule="auto"/>
        <w:ind w:firstLine="720"/>
        <w:jc w:val="both"/>
        <w:rPr>
          <w:rFonts w:ascii="PT Astra Serif" w:eastAsia="Times New Roman" w:hAnsi="PT Astra Serif" w:cs="Arial"/>
          <w:color w:val="000000"/>
          <w:sz w:val="28"/>
          <w:szCs w:val="28"/>
          <w:lang w:eastAsia="ru-RU"/>
        </w:rPr>
      </w:pPr>
      <w:r>
        <w:rPr>
          <w:rFonts w:ascii="PT Astra Serif" w:eastAsia="Times New Roman" w:hAnsi="PT Astra Serif" w:cs="Arial"/>
          <w:color w:val="000000"/>
          <w:sz w:val="28"/>
          <w:szCs w:val="28"/>
          <w:shd w:val="clear" w:color="auto" w:fill="FFFFFF"/>
          <w:lang w:eastAsia="ru-RU"/>
        </w:rPr>
        <w:t>Однако 14 декабря 2017 г. Ф.И.О. по доверенности, выданной его супругой, был заключен новый договор банковского вклада, согласно которому Ф.И.О. внес на банковский вклад супруги денежные средства в сумме *** руб.</w:t>
      </w:r>
      <w:bookmarkStart w:id="1" w:name="undefined"/>
      <w:bookmarkEnd w:id="1"/>
      <w:r>
        <w:rPr>
          <w:rFonts w:ascii="PT Astra Serif" w:eastAsia="Times New Roman" w:hAnsi="PT Astra Serif" w:cs="Arial"/>
          <w:color w:val="000000"/>
          <w:sz w:val="28"/>
          <w:szCs w:val="28"/>
          <w:shd w:val="clear" w:color="auto" w:fill="FFFFFF"/>
          <w:lang w:eastAsia="ru-RU"/>
        </w:rPr>
        <w:t xml:space="preserve"> Иных сведений о наличии у Ф.И.О. реальной возможности передачи N. денежных средств материалы дела не содержат.</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Исходя из изложенного, судебная коллегия пришла к выводу о том, что договор займа от 27 декабря 2017 г., заключенный между Ф.И.О. (займодавец) и N.(заемщик), является безденежным, поскольку в ходе рассмотрения дела у Ф.И.О. (займодавец) не установлено наличие денежных средств, являющихся предметом договора займа, и, как следствие, возможность передачи денежных средств от займодавца (Ф.И.О.) к заемщику (N.) отсутствовала.</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Кроме того, судебная коллегия обратила внимание на то, что сведения о наличии договора займа между N.  и ООО «***» от 6 февраля 2017 г. и договора займа между N. и Ф.И.О., как обязательства имущественного характера, N. в порядке, установленным законодательством о противодействии коррупции, не представлялись.</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В ходе рассмотрения дела N. указывал на продажу автомобиля марки *** по договору купли-продажи от 12 мая 2020 г. за *** руб.</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Согласно информации ГИБДД, представленной в материалы дела по запросу суда, автомобиль марки ***, в период с 15 августа 2017 г. по 15 мая 2020 г. числился на регистрационном учете за N., а с 15 мая 2020 г. по настоящее время числится на учете за Ф.И.О.</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Вместе с тем, в ответ на запрос суда СПАО «***» представило в материалы дела полис ОСАГО ХХХ ***, из которого следует, что собственником и страхователем автомобиля марки ***, указан Ф.И.О., а лицами, допущенными к управлению автомобилем – N. и его супруга.</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Судебная коллегия пришла к выводу о том, что заключенный между N. и Ф.И.О. договор купли-продажи является мнимой сделкой, поскольку фактической передачи автомобиля от покупателя к продавцу не произведено, в связи с чем не осуществлен переход права собственности на указанное транспортное средство.</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lastRenderedPageBreak/>
        <w:t>Оформление автомобиля на имя Ф.И.О. без цели его передачи и перехода права собственности указывает на заинтересованность Ф.И.О., его близкие отношения с N., что свидетельствует о недобросовестности указанных лиц.</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С учетом совокупности установленных по делу обстоятельств, судебная коллегия пришла к выводу, что представленные договоры займа признаками достоверности не обладают, поскольку реальность передачи денежных средств по данным сделкам в указанных суммах в ходе рассмотрения дела стороной ответчика не подтверждена.</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Таким образом, отсутствие подтверждения законности происхождения *** рублей, израсходованных ответчиком на приобретение автомобиля марки «***», влечет вывод об отсутствии у ответчика достаточных средств для его приобретения.</w:t>
      </w:r>
    </w:p>
    <w:p w:rsidR="00B7567C" w:rsidRDefault="00726AA6">
      <w:pPr>
        <w:spacing w:after="0" w:line="240" w:lineRule="auto"/>
        <w:ind w:firstLine="720"/>
        <w:jc w:val="both"/>
      </w:pPr>
      <w:r>
        <w:rPr>
          <w:rFonts w:ascii="PT Astra Serif" w:eastAsia="Times New Roman" w:hAnsi="PT Astra Serif" w:cs="Arial"/>
          <w:color w:val="000000"/>
          <w:sz w:val="28"/>
          <w:szCs w:val="28"/>
          <w:shd w:val="clear" w:color="auto" w:fill="FFFFFF"/>
          <w:lang w:eastAsia="ru-RU"/>
        </w:rPr>
        <w:t>Поскольку в соответствии с законодательством Российской Федерации о противодействии коррупции N. не представлены доказательства приобретения спорного имущества на законные доходы, то по решению суда данное имущество может быть обращено в доход государства.</w:t>
      </w:r>
    </w:p>
    <w:p w:rsidR="00B7567C" w:rsidRDefault="00726AA6">
      <w:pPr>
        <w:spacing w:after="0" w:line="240" w:lineRule="auto"/>
        <w:ind w:firstLine="720"/>
        <w:jc w:val="both"/>
        <w:rPr>
          <w:rFonts w:ascii="PT Astra Serif" w:hAnsi="PT Astra Serif" w:cs="PT Astra Serif"/>
          <w:sz w:val="28"/>
          <w:szCs w:val="28"/>
        </w:rPr>
      </w:pPr>
      <w:r>
        <w:rPr>
          <w:rFonts w:ascii="PT Astra Serif" w:eastAsia="Times New Roman" w:hAnsi="PT Astra Serif" w:cs="Arial"/>
          <w:color w:val="000000"/>
          <w:sz w:val="28"/>
          <w:szCs w:val="28"/>
          <w:shd w:val="clear" w:color="auto" w:fill="FFFFFF"/>
          <w:lang w:eastAsia="ru-RU"/>
        </w:rPr>
        <w:t>С учетом изложенного, судебной коллегией по гражданским делам Алтайского краевого суда решение районного суда Алтайского края было отменено, вынесено новое решение, которым иск прокурора Алтайского края удовлетворен в полном объеме, с N. в доход Российской Федерации взыскана денежная сумма в размере *** рублей, эквивалентная стоимости автомобиля марки ***.</w:t>
      </w:r>
      <w:r>
        <w:t xml:space="preserve"> </w:t>
      </w:r>
      <w:r>
        <w:rPr>
          <w:rFonts w:ascii="PT Astra Serif" w:hAnsi="PT Astra Serif" w:cs="PT Astra Serif"/>
          <w:sz w:val="28"/>
          <w:szCs w:val="28"/>
        </w:rPr>
        <w:t>Судом кассационной инстанции апелляционное определение оставлено без изменения.</w:t>
      </w:r>
    </w:p>
    <w:p w:rsidR="00B7567C" w:rsidRDefault="00B7567C">
      <w:pPr>
        <w:spacing w:after="0" w:line="240" w:lineRule="auto"/>
        <w:ind w:firstLine="720"/>
        <w:jc w:val="both"/>
        <w:rPr>
          <w:rFonts w:ascii="PT Astra Serif" w:hAnsi="PT Astra Serif" w:cs="PT Astra Serif"/>
          <w:sz w:val="28"/>
          <w:szCs w:val="28"/>
        </w:rPr>
      </w:pPr>
    </w:p>
    <w:p w:rsidR="00B7567C" w:rsidRDefault="00726AA6">
      <w:pPr>
        <w:spacing w:after="0" w:line="240" w:lineRule="auto"/>
        <w:ind w:firstLine="720"/>
        <w:jc w:val="both"/>
        <w:rPr>
          <w:rFonts w:ascii="PT Astra Serif" w:hAnsi="PT Astra Serif" w:cs="Arial"/>
          <w:color w:val="000000"/>
          <w:sz w:val="28"/>
          <w:szCs w:val="28"/>
        </w:rPr>
      </w:pPr>
      <w:r>
        <w:rPr>
          <w:rFonts w:ascii="PT Astra Serif" w:hAnsi="PT Astra Serif" w:cs="PT Astra Serif"/>
          <w:sz w:val="28"/>
          <w:szCs w:val="28"/>
        </w:rPr>
        <w:t>3.3. П</w:t>
      </w:r>
      <w:r>
        <w:rPr>
          <w:rFonts w:ascii="PT Astra Serif" w:hAnsi="PT Astra Serif" w:cs="Arial"/>
          <w:color w:val="000000"/>
          <w:sz w:val="28"/>
          <w:szCs w:val="28"/>
        </w:rPr>
        <w:t xml:space="preserve">рокурор </w:t>
      </w:r>
      <w:r>
        <w:rPr>
          <w:rFonts w:ascii="PT Astra Serif" w:hAnsi="PT Astra Serif" w:cs="PT Astra Serif"/>
          <w:color w:val="000000"/>
          <w:sz w:val="28"/>
          <w:szCs w:val="28"/>
        </w:rPr>
        <w:t xml:space="preserve">Алтайского края </w:t>
      </w:r>
      <w:r>
        <w:rPr>
          <w:rFonts w:ascii="PT Astra Serif" w:hAnsi="PT Astra Serif" w:cs="Arial"/>
          <w:color w:val="000000"/>
          <w:sz w:val="28"/>
          <w:szCs w:val="28"/>
        </w:rPr>
        <w:t xml:space="preserve">обратился в суд с иском к N., являвшемуся депутатом представительного органа власти, и его супруге об </w:t>
      </w:r>
      <w:r>
        <w:rPr>
          <w:rFonts w:ascii="PT Astra Serif" w:hAnsi="PT Astra Serif" w:cs="PT Astra Serif"/>
          <w:color w:val="000000"/>
          <w:sz w:val="28"/>
          <w:szCs w:val="28"/>
        </w:rPr>
        <w:t xml:space="preserve"> обращении в доход Российской Федерации нежилого помещения, квартиры, автомобиля марки ***, нежилого помещения (машино-места) в связи с тем, что ответчиком не представлено сведений, подтверждающих их приобретение на законные доходы.</w:t>
      </w:r>
    </w:p>
    <w:p w:rsidR="00B7567C" w:rsidRDefault="00726AA6">
      <w:pPr>
        <w:pStyle w:val="14"/>
        <w:shd w:val="clear" w:color="auto" w:fill="FFFFFF"/>
        <w:spacing w:before="0" w:beforeAutospacing="0" w:after="0" w:afterAutospacing="0"/>
        <w:ind w:firstLine="720"/>
        <w:jc w:val="both"/>
        <w:rPr>
          <w:rFonts w:ascii="PT Astra Serif" w:hAnsi="PT Astra Serif" w:cs="PT Astra Serif"/>
          <w:color w:val="000000"/>
          <w:sz w:val="28"/>
          <w:szCs w:val="28"/>
        </w:rPr>
      </w:pPr>
      <w:r>
        <w:rPr>
          <w:rFonts w:ascii="PT Astra Serif" w:hAnsi="PT Astra Serif" w:cs="PT Astra Serif"/>
          <w:color w:val="000000"/>
          <w:sz w:val="28"/>
          <w:szCs w:val="28"/>
        </w:rPr>
        <w:t>В суде первой инстанции N. ссылался на то, что  сделки по приобретению спорного имущества заключались его совершеннолетней дочерью за счет ее собственных средств, он не являлся стороной сделок.</w:t>
      </w:r>
    </w:p>
    <w:p w:rsidR="00B7567C" w:rsidRDefault="00726AA6">
      <w:pPr>
        <w:pStyle w:val="14"/>
        <w:shd w:val="clear" w:color="auto" w:fill="FFFFFF"/>
        <w:spacing w:before="0" w:beforeAutospacing="0" w:after="0" w:afterAutospacing="0"/>
        <w:ind w:firstLine="720"/>
        <w:jc w:val="both"/>
        <w:rPr>
          <w:rFonts w:ascii="PT Astra Serif" w:hAnsi="PT Astra Serif" w:cs="PT Astra Serif"/>
        </w:rPr>
      </w:pPr>
      <w:r>
        <w:rPr>
          <w:rFonts w:ascii="PT Astra Serif" w:hAnsi="PT Astra Serif" w:cs="PT Astra Serif"/>
          <w:color w:val="000000"/>
          <w:sz w:val="28"/>
          <w:szCs w:val="28"/>
        </w:rPr>
        <w:t>Судом первой инстанции было установлено, что доходы дочери не позволяли ей приобрести спорное имущество.</w:t>
      </w:r>
    </w:p>
    <w:p w:rsidR="00B7567C" w:rsidRDefault="00726AA6">
      <w:pPr>
        <w:pStyle w:val="14"/>
        <w:shd w:val="clear" w:color="auto" w:fill="FFFFFF"/>
        <w:spacing w:before="0" w:beforeAutospacing="0" w:after="0" w:afterAutospacing="0"/>
        <w:ind w:firstLine="720"/>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Доводы ответчиков о том, что совершеннолетняя дочь N. не относится к кругу лиц, на которых распространяется действие Федерального закона            № 230-ФЗ отклонены судом, поскольку отсутствует запрет на изъятие имущества в пользу государства, если оно приобретено на доходы, законность которых не подтверждена любыми лицами, а не только самими государственными служащими, поскольку в указанном случае изъятие имущества относится к особым правовым мерам и направлено на эффективное противодействие коррупции и защиту конституционно значимых ценностей. Вместе с тем, доказательства законности происхождения средств, на которое </w:t>
      </w:r>
      <w:r>
        <w:rPr>
          <w:rFonts w:ascii="PT Astra Serif" w:hAnsi="PT Astra Serif" w:cs="PT Astra Serif"/>
          <w:color w:val="000000"/>
          <w:sz w:val="28"/>
          <w:szCs w:val="28"/>
        </w:rPr>
        <w:lastRenderedPageBreak/>
        <w:t>приобреталось имущество, дочерью N. при рассмотрении дела представлены не были.</w:t>
      </w:r>
    </w:p>
    <w:p w:rsidR="00B7567C" w:rsidRDefault="00726AA6">
      <w:pPr>
        <w:pStyle w:val="14"/>
        <w:shd w:val="clear" w:color="auto" w:fill="FFFFFF"/>
        <w:spacing w:before="0" w:beforeAutospacing="0" w:after="0" w:afterAutospacing="0"/>
        <w:ind w:firstLine="720"/>
        <w:jc w:val="both"/>
        <w:rPr>
          <w:rFonts w:ascii="PT Astra Serif" w:hAnsi="PT Astra Serif" w:cs="PT Astra Serif"/>
          <w:color w:val="000000"/>
          <w:sz w:val="28"/>
          <w:szCs w:val="28"/>
        </w:rPr>
      </w:pPr>
      <w:r>
        <w:rPr>
          <w:rFonts w:ascii="PT Astra Serif" w:hAnsi="PT Astra Serif" w:cs="PT Astra Serif"/>
          <w:color w:val="000000"/>
          <w:sz w:val="28"/>
          <w:szCs w:val="28"/>
        </w:rPr>
        <w:t>На основании исследованных судом первой инстанции доказательств вынесено решение об удовлетворении исковых требований прокурора Алтайского края и изъятии в доход Российской Федерации нежилого помещения, квартиры, автомобиля марки *** и нежилого помещения (машино-места).</w:t>
      </w:r>
    </w:p>
    <w:p w:rsidR="00B7567C" w:rsidRDefault="00726AA6">
      <w:pPr>
        <w:pStyle w:val="14"/>
        <w:shd w:val="clear" w:color="auto" w:fill="FFFFFF"/>
        <w:spacing w:before="0" w:beforeAutospacing="0" w:after="0" w:afterAutospacing="0"/>
        <w:ind w:firstLine="720"/>
        <w:jc w:val="both"/>
        <w:rPr>
          <w:rFonts w:ascii="PT Astra Serif" w:hAnsi="PT Astra Serif" w:cs="PT Astra Serif"/>
          <w:color w:val="000000"/>
          <w:sz w:val="28"/>
          <w:szCs w:val="28"/>
        </w:rPr>
      </w:pPr>
      <w:r>
        <w:rPr>
          <w:rFonts w:ascii="PT Astra Serif" w:hAnsi="PT Astra Serif" w:cs="PT Astra Serif"/>
          <w:color w:val="000000"/>
          <w:sz w:val="28"/>
          <w:szCs w:val="28"/>
        </w:rPr>
        <w:t>Судом апелляционной инстанции решение районного суда оставлено без изменения.</w:t>
      </w:r>
    </w:p>
    <w:p w:rsidR="00B7567C" w:rsidRDefault="00B7567C">
      <w:pPr>
        <w:spacing w:after="0" w:line="240" w:lineRule="auto"/>
        <w:rPr>
          <w:rFonts w:ascii="PT Astra Serif" w:hAnsi="PT Astra Serif" w:cs="PT Astra Serif"/>
          <w:color w:val="000000"/>
          <w:sz w:val="28"/>
          <w:szCs w:val="28"/>
        </w:rPr>
      </w:pPr>
    </w:p>
    <w:p w:rsidR="00B7567C" w:rsidRDefault="00726AA6">
      <w:pPr>
        <w:spacing w:after="0" w:line="240" w:lineRule="auto"/>
        <w:jc w:val="both"/>
        <w:rPr>
          <w:rFonts w:ascii="PT Astra Serif" w:hAnsi="PT Astra Serif" w:cs="PT Astra Serif"/>
          <w:sz w:val="28"/>
          <w:szCs w:val="28"/>
        </w:rPr>
      </w:pPr>
      <w:r>
        <w:rPr>
          <w:rFonts w:ascii="PT Astra Serif" w:hAnsi="PT Astra Serif" w:cs="PT Astra Serif"/>
          <w:sz w:val="28"/>
          <w:szCs w:val="28"/>
        </w:rPr>
        <w:tab/>
        <w:t xml:space="preserve">2.4. </w:t>
      </w:r>
      <w:r>
        <w:rPr>
          <w:rFonts w:ascii="PT Astra Serif" w:hAnsi="PT Astra Serif" w:cs="Arial"/>
          <w:color w:val="000000"/>
          <w:sz w:val="28"/>
          <w:szCs w:val="28"/>
        </w:rPr>
        <w:t>Прокурор города Барнаула обратился в суд с иском к N., являвшейся муниципальным служащим, и ее супругу о взыскании в доход Российской Федерации денежных средств в размере *** руб., эквивалентных стоимости автомобилей марки А*** и S***, в отношении которых не представлены сведения о приобретении их на законные доходы.</w:t>
      </w:r>
    </w:p>
    <w:p w:rsidR="00B7567C" w:rsidRDefault="00726AA6">
      <w:pPr>
        <w:pStyle w:val="14"/>
        <w:shd w:val="clear" w:color="auto" w:fill="FAFAFA"/>
        <w:spacing w:before="0" w:beforeAutospacing="0" w:after="0" w:afterAutospacing="0"/>
        <w:ind w:firstLine="720"/>
        <w:jc w:val="both"/>
        <w:rPr>
          <w:rFonts w:ascii="PT Astra Serif" w:hAnsi="PT Astra Serif" w:cs="Arial"/>
          <w:color w:val="000000"/>
          <w:sz w:val="28"/>
          <w:szCs w:val="28"/>
          <w:highlight w:val="white"/>
        </w:rPr>
      </w:pPr>
      <w:r>
        <w:rPr>
          <w:rFonts w:ascii="PT Astra Serif" w:hAnsi="PT Astra Serif" w:cs="Arial"/>
          <w:color w:val="000000"/>
          <w:sz w:val="28"/>
          <w:szCs w:val="28"/>
        </w:rPr>
        <w:t xml:space="preserve">Решением районного суда исковые требования прокурора оставлены без удовлетворения. </w:t>
      </w:r>
    </w:p>
    <w:p w:rsidR="00B7567C" w:rsidRDefault="00726AA6">
      <w:pPr>
        <w:pStyle w:val="14"/>
        <w:shd w:val="clear" w:color="auto" w:fill="FAFAFA"/>
        <w:spacing w:before="0" w:beforeAutospacing="0" w:after="0" w:afterAutospacing="0"/>
        <w:ind w:firstLine="720"/>
        <w:jc w:val="both"/>
        <w:rPr>
          <w:rFonts w:ascii="PT Astra Serif" w:hAnsi="PT Astra Serif" w:cs="Arial"/>
          <w:color w:val="000000"/>
          <w:sz w:val="28"/>
          <w:szCs w:val="28"/>
        </w:rPr>
      </w:pPr>
      <w:r>
        <w:rPr>
          <w:rFonts w:ascii="PT Astra Serif" w:hAnsi="PT Astra Serif" w:cs="Arial"/>
          <w:color w:val="000000"/>
          <w:sz w:val="28"/>
          <w:szCs w:val="28"/>
          <w:highlight w:val="white"/>
        </w:rPr>
        <w:t>Апелляционным определением</w:t>
      </w:r>
      <w:r>
        <w:rPr>
          <w:rFonts w:ascii="PT Astra Serif" w:hAnsi="PT Astra Serif" w:cs="Arial"/>
          <w:color w:val="000000"/>
          <w:sz w:val="28"/>
          <w:szCs w:val="28"/>
        </w:rPr>
        <w:t xml:space="preserve"> судебной коллегии по гражданским делам Алтайского краевого суда решение суда первой инстанции отменено в части</w:t>
      </w:r>
      <w:r>
        <w:rPr>
          <w:rFonts w:ascii="PT Astra Serif" w:hAnsi="PT Astra Serif" w:cs="Arial"/>
          <w:color w:val="000000"/>
          <w:sz w:val="28"/>
          <w:szCs w:val="28"/>
          <w:highlight w:val="white"/>
        </w:rPr>
        <w:t xml:space="preserve">, принято в указанной части новое решение о взыскании с N. и ее супруга солидарно в доход Российской Федерации денежных средств в размере *** руб., эквивалентных стоимости автомобиля A***. </w:t>
      </w:r>
    </w:p>
    <w:p w:rsidR="00B7567C" w:rsidRDefault="00726AA6">
      <w:pPr>
        <w:pStyle w:val="14"/>
        <w:shd w:val="clear" w:color="auto" w:fill="FAFAFA"/>
        <w:spacing w:before="0" w:beforeAutospacing="0" w:after="0" w:afterAutospacing="0"/>
        <w:ind w:firstLine="720"/>
        <w:jc w:val="both"/>
      </w:pPr>
      <w:r>
        <w:rPr>
          <w:rFonts w:ascii="PT Astra Serif" w:hAnsi="PT Astra Serif" w:cs="Arial"/>
          <w:color w:val="000000"/>
          <w:sz w:val="28"/>
          <w:szCs w:val="28"/>
        </w:rPr>
        <w:t>В ходе рассмотрения дела ответчики ссылались на то, что цена автомобиля A*** составляет меньшую сумму, чем указал прокурор, поскольку в автомобиле имелись неисправности, недостатки лакокрасочного покрытия, которые, устранялись им самостоятельно. В качестве источника денежных средств на приобретение автомобиля указал на договор купли-продажи ранее принадлежавшего ему автомобиля M***, в остальной части цены сделки денежные средства являлись личным накоплением. Относительно приобретения в 2019 году автомобиля S***, указал на оплату его стоимости по договору купли-продажи за счет предоставленных его отцом в заем денежных средств.</w:t>
      </w:r>
    </w:p>
    <w:p w:rsidR="00B7567C" w:rsidRDefault="00726AA6">
      <w:pPr>
        <w:pStyle w:val="14"/>
        <w:shd w:val="clear" w:color="auto" w:fill="FAFAFA"/>
        <w:spacing w:before="0" w:beforeAutospacing="0" w:after="0" w:afterAutospacing="0"/>
        <w:ind w:firstLine="720"/>
        <w:jc w:val="both"/>
        <w:rPr>
          <w:rFonts w:ascii="PT Astra Serif" w:hAnsi="PT Astra Serif" w:cs="Arial"/>
          <w:color w:val="000000"/>
          <w:sz w:val="28"/>
          <w:szCs w:val="28"/>
          <w:highlight w:val="white"/>
        </w:rPr>
      </w:pPr>
      <w:r>
        <w:rPr>
          <w:rFonts w:ascii="PT Astra Serif" w:hAnsi="PT Astra Serif" w:cs="Arial"/>
          <w:color w:val="000000"/>
          <w:sz w:val="28"/>
          <w:szCs w:val="28"/>
        </w:rPr>
        <w:t xml:space="preserve">Разрешая спор и отказывая в удовлетворении исковых требований, </w:t>
      </w:r>
      <w:r>
        <w:rPr>
          <w:rFonts w:ascii="PT Astra Serif" w:hAnsi="PT Astra Serif" w:cs="Arial"/>
          <w:color w:val="000000"/>
          <w:sz w:val="28"/>
          <w:szCs w:val="28"/>
          <w:highlight w:val="white"/>
        </w:rPr>
        <w:t xml:space="preserve">суд первой инстанции пришел к выводу о доказанности приобретения автомобиля S*** за счет законно поступивших в распоряжение супруга N. денежных средств в размере стоимости автомобиля по договору займа. На день заключения договора займа займодавец обладал необходимыми денежными средствами, позволявшими передать их в заем. </w:t>
      </w:r>
    </w:p>
    <w:p w:rsidR="00B7567C" w:rsidRDefault="00726AA6">
      <w:pPr>
        <w:pStyle w:val="14"/>
        <w:shd w:val="clear" w:color="auto" w:fill="FAFAFA"/>
        <w:spacing w:before="0" w:beforeAutospacing="0" w:after="0" w:afterAutospacing="0"/>
        <w:ind w:firstLine="720"/>
        <w:jc w:val="both"/>
        <w:rPr>
          <w:rFonts w:ascii="PT Astra Serif" w:hAnsi="PT Astra Serif" w:cs="Arial"/>
          <w:color w:val="000000"/>
          <w:sz w:val="28"/>
          <w:szCs w:val="28"/>
          <w:highlight w:val="white"/>
        </w:rPr>
      </w:pPr>
      <w:r>
        <w:rPr>
          <w:rFonts w:ascii="PT Astra Serif" w:hAnsi="PT Astra Serif" w:cs="Arial"/>
          <w:color w:val="000000"/>
          <w:sz w:val="28"/>
          <w:szCs w:val="28"/>
          <w:highlight w:val="white"/>
        </w:rPr>
        <w:t xml:space="preserve">Отказывая в удовлетворении требований прокурора в отношении автомобиля A***, суд первой инстанции сослался на то, что ответчиком доказан легальный источник приобретения денежных средств для покупки автомобиля за счет стоимости проданного автомобиля M***, исходя из указанной в договоре купли-продажи стоимости автомобиля и письменных объяснений продавца автомобиля A***, который подтвердил факт продажи автомобиля за данную цену. </w:t>
      </w:r>
    </w:p>
    <w:p w:rsidR="00B7567C" w:rsidRDefault="00726AA6">
      <w:pPr>
        <w:pStyle w:val="14"/>
        <w:shd w:val="clear" w:color="auto" w:fill="FAFAFA"/>
        <w:spacing w:before="0" w:beforeAutospacing="0" w:after="0" w:afterAutospacing="0"/>
        <w:ind w:firstLine="720"/>
        <w:jc w:val="both"/>
        <w:rPr>
          <w:highlight w:val="white"/>
        </w:rPr>
      </w:pPr>
      <w:r>
        <w:rPr>
          <w:rFonts w:ascii="PT Astra Serif" w:hAnsi="PT Astra Serif" w:cs="Arial"/>
          <w:color w:val="000000"/>
          <w:sz w:val="28"/>
          <w:szCs w:val="28"/>
          <w:highlight w:val="white"/>
        </w:rPr>
        <w:lastRenderedPageBreak/>
        <w:t>Суд апелляционной инстанции согласился с выводами суда первой инстанции в части отказа в удовлетворении требований прокурора о взыскании *** руб., эквивалентных стоимости автомобиля S***.</w:t>
      </w:r>
    </w:p>
    <w:p w:rsidR="00B7567C" w:rsidRDefault="00726AA6">
      <w:pPr>
        <w:pStyle w:val="14"/>
        <w:shd w:val="clear" w:color="auto" w:fill="FAFAFA"/>
        <w:spacing w:before="0" w:beforeAutospacing="0" w:after="0" w:afterAutospacing="0"/>
        <w:ind w:firstLine="720"/>
        <w:jc w:val="both"/>
        <w:rPr>
          <w:highlight w:val="white"/>
        </w:rPr>
      </w:pPr>
      <w:r>
        <w:rPr>
          <w:rFonts w:ascii="PT Astra Serif" w:hAnsi="PT Astra Serif" w:cs="Arial"/>
          <w:color w:val="000000"/>
          <w:sz w:val="28"/>
          <w:szCs w:val="28"/>
          <w:highlight w:val="white"/>
        </w:rPr>
        <w:t>Отменяя решение суда первой инстанции и удовлетворяя требования прокурора о взыскании в доход Российской Федерации денежных средств, эквивалентных стоимости автомобиля A***, суд апелляционной инстанции исходил из следующего.</w:t>
      </w:r>
    </w:p>
    <w:p w:rsidR="00B7567C" w:rsidRDefault="00726AA6">
      <w:pPr>
        <w:pStyle w:val="14"/>
        <w:shd w:val="clear" w:color="auto" w:fill="FAFAFA"/>
        <w:spacing w:before="0" w:beforeAutospacing="0" w:after="0" w:afterAutospacing="0"/>
        <w:ind w:firstLine="720"/>
        <w:jc w:val="both"/>
        <w:rPr>
          <w:highlight w:val="white"/>
        </w:rPr>
      </w:pPr>
      <w:r>
        <w:rPr>
          <w:rFonts w:ascii="PT Astra Serif" w:hAnsi="PT Astra Serif" w:cs="Arial"/>
          <w:color w:val="000000"/>
          <w:sz w:val="28"/>
          <w:szCs w:val="28"/>
          <w:highlight w:val="white"/>
        </w:rPr>
        <w:t>Согласно заключению специалиста рыночная стоимость автомобиля A***, с учетом износа по состоянию на ДД.ММ.ГГ. составляет ***руб.</w:t>
      </w:r>
    </w:p>
    <w:p w:rsidR="00B7567C" w:rsidRDefault="00726AA6">
      <w:pPr>
        <w:pStyle w:val="14"/>
        <w:shd w:val="clear" w:color="auto" w:fill="FAFAFA"/>
        <w:spacing w:before="0" w:beforeAutospacing="0" w:after="0" w:afterAutospacing="0"/>
        <w:ind w:firstLine="720"/>
        <w:jc w:val="both"/>
        <w:rPr>
          <w:highlight w:val="white"/>
        </w:rPr>
      </w:pPr>
      <w:r>
        <w:rPr>
          <w:rFonts w:ascii="PT Astra Serif" w:hAnsi="PT Astra Serif" w:cs="Arial"/>
          <w:color w:val="000000"/>
          <w:sz w:val="28"/>
          <w:szCs w:val="28"/>
          <w:highlight w:val="white"/>
        </w:rPr>
        <w:t>Из справки старшего оперуполномоченного ОЭБиПК УМВД России по г. Барнаулу, составленной при проведении проверки в ходе проведения мониторинга в телекоммуникационной сети интернет установлено, что объявление о продаже автомобиля A***, размещено ДД.ММ.ГГ. на сайте объявлений по продаже автомобилей «Дром», указана его стоимость ***руб., имеется ссылка на его идеальное техническое состояние; при осмотре страницы установлена информация, что автомобиль снят с продажи.</w:t>
      </w:r>
    </w:p>
    <w:p w:rsidR="00B7567C" w:rsidRDefault="00726AA6">
      <w:pPr>
        <w:pStyle w:val="14"/>
        <w:shd w:val="clear" w:color="auto" w:fill="FAFAFA"/>
        <w:spacing w:before="0" w:beforeAutospacing="0" w:after="0" w:afterAutospacing="0"/>
        <w:ind w:firstLine="720"/>
        <w:jc w:val="both"/>
        <w:rPr>
          <w:highlight w:val="white"/>
        </w:rPr>
      </w:pPr>
      <w:r>
        <w:rPr>
          <w:rFonts w:ascii="PT Astra Serif" w:hAnsi="PT Astra Serif" w:cs="Arial"/>
          <w:color w:val="000000"/>
          <w:sz w:val="28"/>
          <w:szCs w:val="28"/>
          <w:highlight w:val="white"/>
        </w:rPr>
        <w:t>Доказательств наличия на день заключения сделки в автомобиле недостатков, явившихся основанием для значительного снижения заявленной стоимости транспортного средства до *** руб., ответчиками не представлено, исходя из пояснений стороны, такие доказательства отсутствуют. Вместе с тем, в ходе проведения проверки ответчику предлагалось предоставить автомобиль для технического осмотра в связи с доводами о наличии в транспортном средстве недостатков, однако от проведения такого осмотра ответчик отказался. Доказательств осуществления ремонта транспортного средства, о проведении которого ответчик давал пояснения, как в ходе проведения проверки, так и в судебном заседании, не представил.</w:t>
      </w:r>
    </w:p>
    <w:p w:rsidR="00B7567C" w:rsidRDefault="00726AA6">
      <w:pPr>
        <w:pStyle w:val="14"/>
        <w:shd w:val="clear" w:color="auto" w:fill="FAFAFA"/>
        <w:spacing w:before="0" w:beforeAutospacing="0" w:after="0" w:afterAutospacing="0"/>
        <w:ind w:firstLine="720"/>
        <w:jc w:val="both"/>
      </w:pPr>
      <w:r>
        <w:rPr>
          <w:rFonts w:ascii="PT Astra Serif" w:hAnsi="PT Astra Serif" w:cs="Arial"/>
          <w:color w:val="000000"/>
          <w:sz w:val="28"/>
          <w:szCs w:val="28"/>
        </w:rPr>
        <w:t>При таких обстоятельствах теряется экономический смысл продажи автомобиля по явно заниженной стоимости.</w:t>
      </w:r>
    </w:p>
    <w:p w:rsidR="00B7567C" w:rsidRDefault="00726AA6">
      <w:pPr>
        <w:pStyle w:val="14"/>
        <w:shd w:val="clear" w:color="auto" w:fill="FAFAFA"/>
        <w:spacing w:before="0" w:beforeAutospacing="0" w:after="0" w:afterAutospacing="0"/>
        <w:ind w:firstLine="720"/>
        <w:jc w:val="both"/>
        <w:rPr>
          <w:rFonts w:ascii="PT Astra Serif" w:hAnsi="PT Astra Serif" w:cs="Arial"/>
          <w:color w:val="000000"/>
          <w:sz w:val="28"/>
          <w:szCs w:val="28"/>
        </w:rPr>
      </w:pPr>
      <w:r>
        <w:rPr>
          <w:rFonts w:ascii="PT Astra Serif" w:hAnsi="PT Astra Serif" w:cs="Arial"/>
          <w:color w:val="000000"/>
          <w:sz w:val="28"/>
          <w:szCs w:val="28"/>
        </w:rPr>
        <w:t>При этом, официальные доходы N. и ее супруга не позволяли приобрести автомобиль по реальной стоимости.</w:t>
      </w:r>
    </w:p>
    <w:p w:rsidR="00B7567C" w:rsidRDefault="00726AA6">
      <w:pPr>
        <w:pStyle w:val="14"/>
        <w:shd w:val="clear" w:color="auto" w:fill="FAFAFA"/>
        <w:spacing w:before="0" w:beforeAutospacing="0" w:after="0" w:afterAutospacing="0"/>
        <w:ind w:firstLine="720"/>
        <w:jc w:val="both"/>
        <w:rPr>
          <w:rFonts w:ascii="PT Astra Serif" w:hAnsi="PT Astra Serif" w:cs="Arial"/>
          <w:color w:val="000000"/>
          <w:sz w:val="28"/>
          <w:szCs w:val="28"/>
        </w:rPr>
      </w:pPr>
      <w:r>
        <w:rPr>
          <w:rFonts w:ascii="PT Astra Serif" w:hAnsi="PT Astra Serif" w:cs="Arial"/>
          <w:color w:val="000000"/>
          <w:sz w:val="28"/>
          <w:szCs w:val="28"/>
        </w:rPr>
        <w:t>Таким образом, суд апелляционной инстанции пришел к выводу о том, что расходы N. и ее супруга на приобретение транспортного средства A*** значительно превышают их совокупные доходы за три года, предшествовавших совершению сделки. Законный источник денежных средств, на которые приобретено транспортное средство, ответчиками не подтвержден.</w:t>
      </w:r>
    </w:p>
    <w:p w:rsidR="00B7567C" w:rsidRDefault="00726AA6">
      <w:pPr>
        <w:pStyle w:val="14"/>
        <w:shd w:val="clear" w:color="auto" w:fill="FAFAFA"/>
        <w:spacing w:before="0" w:beforeAutospacing="0" w:after="0" w:afterAutospacing="0"/>
        <w:ind w:firstLine="720"/>
        <w:jc w:val="both"/>
        <w:rPr>
          <w:highlight w:val="white"/>
        </w:rPr>
      </w:pPr>
      <w:r>
        <w:rPr>
          <w:rFonts w:ascii="PT Astra Serif" w:hAnsi="PT Astra Serif" w:cs="Arial"/>
          <w:color w:val="000000"/>
          <w:sz w:val="28"/>
          <w:szCs w:val="28"/>
        </w:rPr>
        <w:t xml:space="preserve">Принимая во внимание, </w:t>
      </w:r>
      <w:r>
        <w:rPr>
          <w:rFonts w:ascii="PT Astra Serif" w:hAnsi="PT Astra Serif" w:cs="Arial"/>
          <w:color w:val="000000"/>
          <w:sz w:val="28"/>
          <w:szCs w:val="28"/>
          <w:highlight w:val="white"/>
        </w:rPr>
        <w:t>что указанный автомобиль отчужден в пользу Ф.И.О., в связи с чем суд апелляционной инстанции пришел к выводу о том, что требования прокурора о взыскании в доход Российской Федерации с N. и ее супруга денежных средств в размере *** руб., эквивалентных стоимости автомобиля A***, подлежат удовлетворению.</w:t>
      </w:r>
    </w:p>
    <w:p w:rsidR="00B7567C" w:rsidRDefault="00726AA6">
      <w:pPr>
        <w:pStyle w:val="14"/>
        <w:shd w:val="clear" w:color="auto" w:fill="FAFAFA"/>
        <w:spacing w:before="0" w:beforeAutospacing="0" w:after="0" w:afterAutospacing="0"/>
        <w:ind w:firstLine="720"/>
        <w:jc w:val="both"/>
        <w:rPr>
          <w:rFonts w:ascii="PT Astra Serif" w:hAnsi="PT Astra Serif" w:cs="Arial"/>
          <w:color w:val="000000"/>
          <w:sz w:val="28"/>
          <w:szCs w:val="28"/>
        </w:rPr>
      </w:pPr>
      <w:r>
        <w:rPr>
          <w:rFonts w:ascii="PT Astra Serif" w:hAnsi="PT Astra Serif" w:cs="Arial"/>
          <w:color w:val="000000"/>
          <w:sz w:val="28"/>
          <w:szCs w:val="28"/>
        </w:rPr>
        <w:t>Судом кассационной инстанции апелляционное определение Алтайского краевого суда оставлено без изменения.</w:t>
      </w:r>
    </w:p>
    <w:p w:rsidR="00B7567C" w:rsidRDefault="00B7567C">
      <w:pPr>
        <w:pStyle w:val="14"/>
        <w:shd w:val="clear" w:color="auto" w:fill="FAFAFA"/>
        <w:spacing w:before="0" w:beforeAutospacing="0" w:after="0" w:afterAutospacing="0"/>
        <w:ind w:firstLine="720"/>
        <w:jc w:val="both"/>
      </w:pPr>
    </w:p>
    <w:p w:rsidR="00B7567C" w:rsidRDefault="00726AA6">
      <w:pPr>
        <w:pStyle w:val="14"/>
        <w:shd w:val="clear" w:color="auto" w:fill="FAFAFA"/>
        <w:spacing w:before="0" w:beforeAutospacing="0" w:after="0" w:afterAutospacing="0"/>
        <w:ind w:firstLine="720"/>
        <w:jc w:val="both"/>
      </w:pPr>
      <w:r>
        <w:rPr>
          <w:rFonts w:ascii="PT Astra Serif" w:hAnsi="PT Astra Serif" w:cs="Arial"/>
          <w:color w:val="000000"/>
        </w:rPr>
        <w:t>Подготовлено правовым департаментом Администрации Губернатора и Правительства Алтайского края</w:t>
      </w:r>
      <w:r>
        <w:rPr>
          <w:sz w:val="22"/>
          <w:szCs w:val="22"/>
        </w:rPr>
        <w:t>.</w:t>
      </w:r>
    </w:p>
    <w:sectPr w:rsidR="00B7567C">
      <w:headerReference w:type="default" r:id="rId14"/>
      <w:footerReference w:type="default" r:id="rId15"/>
      <w:pgSz w:w="11906" w:h="16838"/>
      <w:pgMar w:top="992" w:right="850"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28A" w:rsidRDefault="00BD328A">
      <w:pPr>
        <w:spacing w:after="0" w:line="240" w:lineRule="auto"/>
      </w:pPr>
      <w:r>
        <w:separator/>
      </w:r>
    </w:p>
  </w:endnote>
  <w:endnote w:type="continuationSeparator" w:id="0">
    <w:p w:rsidR="00BD328A" w:rsidRDefault="00BD3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67C" w:rsidRDefault="00B7567C">
    <w:pPr>
      <w:pStyle w:val="ab"/>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28A" w:rsidRDefault="00BD328A">
      <w:pPr>
        <w:spacing w:after="0" w:line="240" w:lineRule="auto"/>
      </w:pPr>
      <w:r>
        <w:separator/>
      </w:r>
    </w:p>
  </w:footnote>
  <w:footnote w:type="continuationSeparator" w:id="0">
    <w:p w:rsidR="00BD328A" w:rsidRDefault="00BD3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808705"/>
      <w:docPartObj>
        <w:docPartGallery w:val="Page Numbers (Top of Page)"/>
        <w:docPartUnique/>
      </w:docPartObj>
    </w:sdtPr>
    <w:sdtEndPr/>
    <w:sdtContent>
      <w:p w:rsidR="00B7567C" w:rsidRDefault="00726AA6">
        <w:pPr>
          <w:pStyle w:val="a9"/>
          <w:jc w:val="center"/>
        </w:pPr>
        <w:r>
          <w:fldChar w:fldCharType="begin"/>
        </w:r>
        <w:r>
          <w:instrText>PAGE   \* MERGEFORMAT</w:instrText>
        </w:r>
        <w:r>
          <w:fldChar w:fldCharType="separate"/>
        </w:r>
        <w:r w:rsidR="004910E9">
          <w:rPr>
            <w:noProof/>
          </w:rPr>
          <w:t>11</w:t>
        </w:r>
        <w:r>
          <w:fldChar w:fldCharType="end"/>
        </w:r>
      </w:p>
    </w:sdtContent>
  </w:sdt>
  <w:p w:rsidR="00B7567C" w:rsidRDefault="00B7567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9028C"/>
    <w:multiLevelType w:val="hybridMultilevel"/>
    <w:tmpl w:val="B5BEA984"/>
    <w:lvl w:ilvl="0" w:tplc="D0ACD57A">
      <w:start w:val="1"/>
      <w:numFmt w:val="decimal"/>
      <w:lvlText w:val="%1."/>
      <w:lvlJc w:val="left"/>
    </w:lvl>
    <w:lvl w:ilvl="1" w:tplc="383E182E">
      <w:start w:val="1"/>
      <w:numFmt w:val="lowerLetter"/>
      <w:lvlText w:val="%2."/>
      <w:lvlJc w:val="left"/>
      <w:pPr>
        <w:ind w:left="1440" w:hanging="360"/>
      </w:pPr>
    </w:lvl>
    <w:lvl w:ilvl="2" w:tplc="09D81ED8">
      <w:start w:val="1"/>
      <w:numFmt w:val="lowerRoman"/>
      <w:lvlText w:val="%3."/>
      <w:lvlJc w:val="right"/>
      <w:pPr>
        <w:ind w:left="2160" w:hanging="180"/>
      </w:pPr>
    </w:lvl>
    <w:lvl w:ilvl="3" w:tplc="8F2AC100">
      <w:start w:val="1"/>
      <w:numFmt w:val="decimal"/>
      <w:lvlText w:val="%4."/>
      <w:lvlJc w:val="left"/>
      <w:pPr>
        <w:ind w:left="2880" w:hanging="360"/>
      </w:pPr>
    </w:lvl>
    <w:lvl w:ilvl="4" w:tplc="A2E47898">
      <w:start w:val="1"/>
      <w:numFmt w:val="lowerLetter"/>
      <w:lvlText w:val="%5."/>
      <w:lvlJc w:val="left"/>
      <w:pPr>
        <w:ind w:left="3600" w:hanging="360"/>
      </w:pPr>
    </w:lvl>
    <w:lvl w:ilvl="5" w:tplc="F602731A">
      <w:start w:val="1"/>
      <w:numFmt w:val="lowerRoman"/>
      <w:lvlText w:val="%6."/>
      <w:lvlJc w:val="right"/>
      <w:pPr>
        <w:ind w:left="4320" w:hanging="180"/>
      </w:pPr>
    </w:lvl>
    <w:lvl w:ilvl="6" w:tplc="1E54FC1A">
      <w:start w:val="1"/>
      <w:numFmt w:val="decimal"/>
      <w:lvlText w:val="%7."/>
      <w:lvlJc w:val="left"/>
      <w:pPr>
        <w:ind w:left="5040" w:hanging="360"/>
      </w:pPr>
    </w:lvl>
    <w:lvl w:ilvl="7" w:tplc="25A222DA">
      <w:start w:val="1"/>
      <w:numFmt w:val="lowerLetter"/>
      <w:lvlText w:val="%8."/>
      <w:lvlJc w:val="left"/>
      <w:pPr>
        <w:ind w:left="5760" w:hanging="360"/>
      </w:pPr>
    </w:lvl>
    <w:lvl w:ilvl="8" w:tplc="54FA5CB6">
      <w:start w:val="1"/>
      <w:numFmt w:val="lowerRoman"/>
      <w:lvlText w:val="%9."/>
      <w:lvlJc w:val="right"/>
      <w:pPr>
        <w:ind w:left="6480" w:hanging="180"/>
      </w:pPr>
    </w:lvl>
  </w:abstractNum>
  <w:abstractNum w:abstractNumId="1" w15:restartNumberingAfterBreak="0">
    <w:nsid w:val="2075536D"/>
    <w:multiLevelType w:val="hybridMultilevel"/>
    <w:tmpl w:val="92F0A2DE"/>
    <w:lvl w:ilvl="0" w:tplc="B29C9102">
      <w:start w:val="1"/>
      <w:numFmt w:val="bullet"/>
      <w:lvlText w:val="·"/>
      <w:lvlJc w:val="left"/>
      <w:pPr>
        <w:ind w:left="709" w:hanging="360"/>
      </w:pPr>
      <w:rPr>
        <w:rFonts w:ascii="Symbol" w:eastAsia="Symbol" w:hAnsi="Symbol" w:cs="Symbol" w:hint="default"/>
      </w:rPr>
    </w:lvl>
    <w:lvl w:ilvl="1" w:tplc="6F22C544">
      <w:start w:val="1"/>
      <w:numFmt w:val="bullet"/>
      <w:lvlText w:val="o"/>
      <w:lvlJc w:val="left"/>
      <w:pPr>
        <w:ind w:left="1429" w:hanging="360"/>
      </w:pPr>
      <w:rPr>
        <w:rFonts w:ascii="Courier New" w:eastAsia="Courier New" w:hAnsi="Courier New" w:cs="Courier New" w:hint="default"/>
      </w:rPr>
    </w:lvl>
    <w:lvl w:ilvl="2" w:tplc="4014C3F4">
      <w:start w:val="1"/>
      <w:numFmt w:val="bullet"/>
      <w:lvlText w:val="§"/>
      <w:lvlJc w:val="left"/>
      <w:pPr>
        <w:ind w:left="2149" w:hanging="360"/>
      </w:pPr>
      <w:rPr>
        <w:rFonts w:ascii="Wingdings" w:eastAsia="Wingdings" w:hAnsi="Wingdings" w:cs="Wingdings" w:hint="default"/>
      </w:rPr>
    </w:lvl>
    <w:lvl w:ilvl="3" w:tplc="00807FC8">
      <w:start w:val="1"/>
      <w:numFmt w:val="bullet"/>
      <w:lvlText w:val="·"/>
      <w:lvlJc w:val="left"/>
      <w:pPr>
        <w:ind w:left="2869" w:hanging="360"/>
      </w:pPr>
      <w:rPr>
        <w:rFonts w:ascii="Symbol" w:eastAsia="Symbol" w:hAnsi="Symbol" w:cs="Symbol" w:hint="default"/>
      </w:rPr>
    </w:lvl>
    <w:lvl w:ilvl="4" w:tplc="A3CEC142">
      <w:start w:val="1"/>
      <w:numFmt w:val="bullet"/>
      <w:lvlText w:val="o"/>
      <w:lvlJc w:val="left"/>
      <w:pPr>
        <w:ind w:left="3589" w:hanging="360"/>
      </w:pPr>
      <w:rPr>
        <w:rFonts w:ascii="Courier New" w:eastAsia="Courier New" w:hAnsi="Courier New" w:cs="Courier New" w:hint="default"/>
      </w:rPr>
    </w:lvl>
    <w:lvl w:ilvl="5" w:tplc="BD7A9FB0">
      <w:start w:val="1"/>
      <w:numFmt w:val="bullet"/>
      <w:lvlText w:val="§"/>
      <w:lvlJc w:val="left"/>
      <w:pPr>
        <w:ind w:left="4309" w:hanging="360"/>
      </w:pPr>
      <w:rPr>
        <w:rFonts w:ascii="Wingdings" w:eastAsia="Wingdings" w:hAnsi="Wingdings" w:cs="Wingdings" w:hint="default"/>
      </w:rPr>
    </w:lvl>
    <w:lvl w:ilvl="6" w:tplc="CAF47B78">
      <w:start w:val="1"/>
      <w:numFmt w:val="bullet"/>
      <w:lvlText w:val="·"/>
      <w:lvlJc w:val="left"/>
      <w:pPr>
        <w:ind w:left="5029" w:hanging="360"/>
      </w:pPr>
      <w:rPr>
        <w:rFonts w:ascii="Symbol" w:eastAsia="Symbol" w:hAnsi="Symbol" w:cs="Symbol" w:hint="default"/>
      </w:rPr>
    </w:lvl>
    <w:lvl w:ilvl="7" w:tplc="11BA7804">
      <w:start w:val="1"/>
      <w:numFmt w:val="bullet"/>
      <w:lvlText w:val="o"/>
      <w:lvlJc w:val="left"/>
      <w:pPr>
        <w:ind w:left="5749" w:hanging="360"/>
      </w:pPr>
      <w:rPr>
        <w:rFonts w:ascii="Courier New" w:eastAsia="Courier New" w:hAnsi="Courier New" w:cs="Courier New" w:hint="default"/>
      </w:rPr>
    </w:lvl>
    <w:lvl w:ilvl="8" w:tplc="D61C9BA0">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6D8440D1"/>
    <w:multiLevelType w:val="hybridMultilevel"/>
    <w:tmpl w:val="BEFA0F86"/>
    <w:lvl w:ilvl="0" w:tplc="CBEA61F8">
      <w:start w:val="1"/>
      <w:numFmt w:val="decimal"/>
      <w:lvlText w:val="%1."/>
      <w:lvlJc w:val="left"/>
    </w:lvl>
    <w:lvl w:ilvl="1" w:tplc="C150BD48">
      <w:start w:val="1"/>
      <w:numFmt w:val="lowerLetter"/>
      <w:lvlText w:val="%2."/>
      <w:lvlJc w:val="left"/>
      <w:pPr>
        <w:ind w:left="1440" w:hanging="360"/>
      </w:pPr>
    </w:lvl>
    <w:lvl w:ilvl="2" w:tplc="ECE6EF1A">
      <w:start w:val="1"/>
      <w:numFmt w:val="lowerRoman"/>
      <w:lvlText w:val="%3."/>
      <w:lvlJc w:val="right"/>
      <w:pPr>
        <w:ind w:left="2160" w:hanging="180"/>
      </w:pPr>
    </w:lvl>
    <w:lvl w:ilvl="3" w:tplc="7074AF00">
      <w:start w:val="1"/>
      <w:numFmt w:val="decimal"/>
      <w:lvlText w:val="%4."/>
      <w:lvlJc w:val="left"/>
      <w:pPr>
        <w:ind w:left="2880" w:hanging="360"/>
      </w:pPr>
    </w:lvl>
    <w:lvl w:ilvl="4" w:tplc="12165554">
      <w:start w:val="1"/>
      <w:numFmt w:val="lowerLetter"/>
      <w:lvlText w:val="%5."/>
      <w:lvlJc w:val="left"/>
      <w:pPr>
        <w:ind w:left="3600" w:hanging="360"/>
      </w:pPr>
    </w:lvl>
    <w:lvl w:ilvl="5" w:tplc="C7DCDC2A">
      <w:start w:val="1"/>
      <w:numFmt w:val="lowerRoman"/>
      <w:lvlText w:val="%6."/>
      <w:lvlJc w:val="right"/>
      <w:pPr>
        <w:ind w:left="4320" w:hanging="180"/>
      </w:pPr>
    </w:lvl>
    <w:lvl w:ilvl="6" w:tplc="C4C2DDB4">
      <w:start w:val="1"/>
      <w:numFmt w:val="decimal"/>
      <w:lvlText w:val="%7."/>
      <w:lvlJc w:val="left"/>
      <w:pPr>
        <w:ind w:left="5040" w:hanging="360"/>
      </w:pPr>
    </w:lvl>
    <w:lvl w:ilvl="7" w:tplc="05F28CC2">
      <w:start w:val="1"/>
      <w:numFmt w:val="lowerLetter"/>
      <w:lvlText w:val="%8."/>
      <w:lvlJc w:val="left"/>
      <w:pPr>
        <w:ind w:left="5760" w:hanging="360"/>
      </w:pPr>
    </w:lvl>
    <w:lvl w:ilvl="8" w:tplc="68B8F6EC">
      <w:start w:val="1"/>
      <w:numFmt w:val="lowerRoman"/>
      <w:lvlText w:val="%9."/>
      <w:lvlJc w:val="right"/>
      <w:pPr>
        <w:ind w:left="6480" w:hanging="180"/>
      </w:pPr>
    </w:lvl>
  </w:abstractNum>
  <w:abstractNum w:abstractNumId="3" w15:restartNumberingAfterBreak="0">
    <w:nsid w:val="7A9D1BB5"/>
    <w:multiLevelType w:val="hybridMultilevel"/>
    <w:tmpl w:val="6B983B4C"/>
    <w:lvl w:ilvl="0" w:tplc="47641C54">
      <w:start w:val="1"/>
      <w:numFmt w:val="decimal"/>
      <w:lvlText w:val="%1."/>
      <w:lvlJc w:val="left"/>
    </w:lvl>
    <w:lvl w:ilvl="1" w:tplc="1F8A3E4E">
      <w:start w:val="1"/>
      <w:numFmt w:val="lowerLetter"/>
      <w:lvlText w:val="%2."/>
      <w:lvlJc w:val="left"/>
      <w:pPr>
        <w:ind w:left="1440" w:hanging="360"/>
      </w:pPr>
    </w:lvl>
    <w:lvl w:ilvl="2" w:tplc="C75A63B6">
      <w:start w:val="1"/>
      <w:numFmt w:val="lowerRoman"/>
      <w:lvlText w:val="%3."/>
      <w:lvlJc w:val="right"/>
      <w:pPr>
        <w:ind w:left="2160" w:hanging="180"/>
      </w:pPr>
    </w:lvl>
    <w:lvl w:ilvl="3" w:tplc="A60EFBF2">
      <w:start w:val="1"/>
      <w:numFmt w:val="decimal"/>
      <w:lvlText w:val="%4."/>
      <w:lvlJc w:val="left"/>
      <w:pPr>
        <w:ind w:left="2880" w:hanging="360"/>
      </w:pPr>
    </w:lvl>
    <w:lvl w:ilvl="4" w:tplc="3D0C69A4">
      <w:start w:val="1"/>
      <w:numFmt w:val="lowerLetter"/>
      <w:lvlText w:val="%5."/>
      <w:lvlJc w:val="left"/>
      <w:pPr>
        <w:ind w:left="3600" w:hanging="360"/>
      </w:pPr>
    </w:lvl>
    <w:lvl w:ilvl="5" w:tplc="52CCD850">
      <w:start w:val="1"/>
      <w:numFmt w:val="lowerRoman"/>
      <w:lvlText w:val="%6."/>
      <w:lvlJc w:val="right"/>
      <w:pPr>
        <w:ind w:left="4320" w:hanging="180"/>
      </w:pPr>
    </w:lvl>
    <w:lvl w:ilvl="6" w:tplc="33C8EA32">
      <w:start w:val="1"/>
      <w:numFmt w:val="decimal"/>
      <w:lvlText w:val="%7."/>
      <w:lvlJc w:val="left"/>
      <w:pPr>
        <w:ind w:left="5040" w:hanging="360"/>
      </w:pPr>
    </w:lvl>
    <w:lvl w:ilvl="7" w:tplc="0904575A">
      <w:start w:val="1"/>
      <w:numFmt w:val="lowerLetter"/>
      <w:lvlText w:val="%8."/>
      <w:lvlJc w:val="left"/>
      <w:pPr>
        <w:ind w:left="5760" w:hanging="360"/>
      </w:pPr>
    </w:lvl>
    <w:lvl w:ilvl="8" w:tplc="9A007F72">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67C"/>
    <w:rsid w:val="004910E9"/>
    <w:rsid w:val="00726AA6"/>
    <w:rsid w:val="00B7567C"/>
    <w:rsid w:val="00BD3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B9CF5-39E7-4E94-A4BA-4910D7C0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character" w:customStyle="1" w:styleId="13">
    <w:name w:val="Гиперссылка1"/>
    <w:rPr>
      <w:color w:val="0000FF"/>
      <w:u w:val="single"/>
    </w:rPr>
  </w:style>
  <w:style w:type="character" w:customStyle="1" w:styleId="data1">
    <w:name w:val="data1"/>
  </w:style>
  <w:style w:type="character" w:customStyle="1" w:styleId="nomer1">
    <w:name w:val="nomer1"/>
  </w:style>
  <w:style w:type="character" w:customStyle="1" w:styleId="others1">
    <w:name w:val="others1"/>
  </w:style>
  <w:style w:type="character" w:customStyle="1" w:styleId="others2">
    <w:name w:val="others2"/>
  </w:style>
  <w:style w:type="character" w:customStyle="1" w:styleId="others3">
    <w:name w:val="others3"/>
  </w:style>
  <w:style w:type="character" w:customStyle="1" w:styleId="others4">
    <w:name w:val="others4"/>
  </w:style>
  <w:style w:type="character" w:customStyle="1" w:styleId="others5">
    <w:name w:val="others5"/>
  </w:style>
  <w:style w:type="character" w:customStyle="1" w:styleId="others6">
    <w:name w:val="others6"/>
  </w:style>
  <w:style w:type="character" w:customStyle="1" w:styleId="others7">
    <w:name w:val="others7"/>
  </w:style>
  <w:style w:type="character" w:customStyle="1" w:styleId="others8">
    <w:name w:val="others8"/>
  </w:style>
  <w:style w:type="character" w:customStyle="1" w:styleId="others9">
    <w:name w:val="others9"/>
  </w:style>
  <w:style w:type="character" w:customStyle="1" w:styleId="others10">
    <w:name w:val="others10"/>
  </w:style>
  <w:style w:type="character" w:customStyle="1" w:styleId="others11">
    <w:name w:val="others11"/>
  </w:style>
  <w:style w:type="character" w:customStyle="1" w:styleId="others12">
    <w:name w:val="others12"/>
  </w:style>
  <w:style w:type="character" w:customStyle="1" w:styleId="others13">
    <w:name w:val="others13"/>
  </w:style>
  <w:style w:type="character" w:customStyle="1" w:styleId="others14">
    <w:name w:val="others14"/>
  </w:style>
  <w:style w:type="character" w:customStyle="1" w:styleId="others15">
    <w:name w:val="others15"/>
  </w:style>
  <w:style w:type="character" w:customStyle="1" w:styleId="others16">
    <w:name w:val="others16"/>
  </w:style>
  <w:style w:type="character" w:customStyle="1" w:styleId="others17">
    <w:name w:val="others17"/>
  </w:style>
  <w:style w:type="character" w:customStyle="1" w:styleId="others18">
    <w:name w:val="others18"/>
  </w:style>
  <w:style w:type="character" w:customStyle="1" w:styleId="others19">
    <w:name w:val="others19"/>
  </w:style>
  <w:style w:type="character" w:customStyle="1" w:styleId="others20">
    <w:name w:val="others20"/>
  </w:style>
  <w:style w:type="character" w:customStyle="1" w:styleId="others21">
    <w:name w:val="others21"/>
  </w:style>
  <w:style w:type="character" w:customStyle="1" w:styleId="others22">
    <w:name w:val="others22"/>
  </w:style>
  <w:style w:type="character" w:customStyle="1" w:styleId="others23">
    <w:name w:val="others23"/>
  </w:style>
  <w:style w:type="character" w:customStyle="1" w:styleId="others24">
    <w:name w:val="others24"/>
  </w:style>
  <w:style w:type="character" w:customStyle="1" w:styleId="others25">
    <w:name w:val="others25"/>
  </w:style>
  <w:style w:type="character" w:customStyle="1" w:styleId="others26">
    <w:name w:val="others26"/>
  </w:style>
  <w:style w:type="character" w:customStyle="1" w:styleId="others27">
    <w:name w:val="others27"/>
  </w:style>
  <w:style w:type="character" w:customStyle="1" w:styleId="others28">
    <w:name w:val="others28"/>
  </w:style>
  <w:style w:type="character" w:customStyle="1" w:styleId="others29">
    <w:name w:val="others29"/>
  </w:style>
  <w:style w:type="character" w:customStyle="1" w:styleId="others30">
    <w:name w:val="others30"/>
  </w:style>
  <w:style w:type="character" w:customStyle="1" w:styleId="others31">
    <w:name w:val="others31"/>
  </w:style>
  <w:style w:type="character" w:customStyle="1" w:styleId="others32">
    <w:name w:val="others32"/>
  </w:style>
  <w:style w:type="character" w:customStyle="1" w:styleId="others33">
    <w:name w:val="others33"/>
  </w:style>
  <w:style w:type="character" w:customStyle="1" w:styleId="others34">
    <w:name w:val="others34"/>
  </w:style>
  <w:style w:type="character" w:customStyle="1" w:styleId="others35">
    <w:name w:val="others35"/>
  </w:style>
  <w:style w:type="character" w:customStyle="1" w:styleId="others36">
    <w:name w:val="others36"/>
  </w:style>
  <w:style w:type="character" w:customStyle="1" w:styleId="others37">
    <w:name w:val="others37"/>
  </w:style>
  <w:style w:type="character" w:customStyle="1" w:styleId="others38">
    <w:name w:val="others38"/>
  </w:style>
  <w:style w:type="character" w:customStyle="1" w:styleId="others39">
    <w:name w:val="others39"/>
  </w:style>
  <w:style w:type="character" w:customStyle="1" w:styleId="others40">
    <w:name w:val="others40"/>
  </w:style>
  <w:style w:type="character" w:customStyle="1" w:styleId="others41">
    <w:name w:val="others41"/>
  </w:style>
  <w:style w:type="character" w:customStyle="1" w:styleId="others42">
    <w:name w:val="others42"/>
  </w:style>
  <w:style w:type="character" w:customStyle="1" w:styleId="others43">
    <w:name w:val="others43"/>
  </w:style>
  <w:style w:type="character" w:customStyle="1" w:styleId="others44">
    <w:name w:val="others44"/>
  </w:style>
  <w:style w:type="character" w:customStyle="1" w:styleId="others45">
    <w:name w:val="others45"/>
  </w:style>
  <w:style w:type="character" w:customStyle="1" w:styleId="others46">
    <w:name w:val="others46"/>
  </w:style>
  <w:style w:type="character" w:customStyle="1" w:styleId="others47">
    <w:name w:val="others47"/>
  </w:style>
  <w:style w:type="character" w:customStyle="1" w:styleId="others48">
    <w:name w:val="others48"/>
  </w:style>
  <w:style w:type="character" w:customStyle="1" w:styleId="others49">
    <w:name w:val="others49"/>
  </w:style>
  <w:style w:type="character" w:customStyle="1" w:styleId="others50">
    <w:name w:val="others50"/>
  </w:style>
  <w:style w:type="character" w:customStyle="1" w:styleId="others51">
    <w:name w:val="others51"/>
  </w:style>
  <w:style w:type="character" w:customStyle="1" w:styleId="others52">
    <w:name w:val="others52"/>
  </w:style>
  <w:style w:type="character" w:customStyle="1" w:styleId="others53">
    <w:name w:val="others53"/>
  </w:style>
  <w:style w:type="character" w:customStyle="1" w:styleId="fio1">
    <w:name w:val="fio1"/>
  </w:style>
  <w:style w:type="character" w:customStyle="1" w:styleId="others54">
    <w:name w:val="others54"/>
  </w:style>
  <w:style w:type="paragraph" w:customStyle="1" w:styleId="14">
    <w:name w:val="Обычный (веб)1"/>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style>
  <w:style w:type="character" w:customStyle="1" w:styleId="address2">
    <w:name w:val="address2"/>
  </w:style>
  <w:style w:type="character" w:customStyle="1" w:styleId="fio2">
    <w:name w:val="fio2"/>
  </w:style>
  <w:style w:type="character" w:customStyle="1" w:styleId="fio5">
    <w:name w:val="fio5"/>
  </w:style>
  <w:style w:type="character" w:customStyle="1" w:styleId="data2">
    <w:name w:val="data2"/>
  </w:style>
  <w:style w:type="character" w:customStyle="1" w:styleId="fio4">
    <w:name w:val="fio4"/>
  </w:style>
  <w:style w:type="character" w:customStyle="1" w:styleId="fio3">
    <w:name w:val="fio3"/>
  </w:style>
  <w:style w:type="character" w:customStyle="1" w:styleId="fio9">
    <w:name w:val="fio9"/>
  </w:style>
  <w:style w:type="character" w:customStyle="1" w:styleId="fio14">
    <w:name w:val="fio14"/>
  </w:style>
  <w:style w:type="character" w:customStyle="1" w:styleId="others55">
    <w:name w:val="others55"/>
  </w:style>
  <w:style w:type="character" w:customStyle="1" w:styleId="others56">
    <w:name w:val="others56"/>
  </w:style>
  <w:style w:type="character" w:customStyle="1" w:styleId="others57">
    <w:name w:val="others57"/>
  </w:style>
  <w:style w:type="character" w:customStyle="1" w:styleId="others58">
    <w:name w:val="others58"/>
  </w:style>
  <w:style w:type="character" w:customStyle="1" w:styleId="others60">
    <w:name w:val="others60"/>
  </w:style>
  <w:style w:type="character" w:customStyle="1" w:styleId="others61">
    <w:name w:val="others61"/>
  </w:style>
  <w:style w:type="character" w:customStyle="1" w:styleId="others62">
    <w:name w:val="others62"/>
  </w:style>
  <w:style w:type="character" w:customStyle="1" w:styleId="others63">
    <w:name w:val="others63"/>
  </w:style>
  <w:style w:type="character" w:customStyle="1" w:styleId="others64">
    <w:name w:val="others64"/>
  </w:style>
  <w:style w:type="character" w:customStyle="1" w:styleId="others65">
    <w:name w:val="others65"/>
  </w:style>
  <w:style w:type="character" w:customStyle="1" w:styleId="others66">
    <w:name w:val="others66"/>
  </w:style>
  <w:style w:type="character" w:customStyle="1" w:styleId="others67">
    <w:name w:val="others67"/>
  </w:style>
  <w:style w:type="character" w:customStyle="1" w:styleId="others68">
    <w:name w:val="others68"/>
  </w:style>
  <w:style w:type="character" w:customStyle="1" w:styleId="others69">
    <w:name w:val="others69"/>
  </w:style>
  <w:style w:type="character" w:customStyle="1" w:styleId="others70">
    <w:name w:val="others70"/>
  </w:style>
  <w:style w:type="character" w:customStyle="1" w:styleId="others71">
    <w:name w:val="others71"/>
  </w:style>
  <w:style w:type="character" w:customStyle="1" w:styleId="others72">
    <w:name w:val="others72"/>
  </w:style>
  <w:style w:type="character" w:customStyle="1" w:styleId="others73">
    <w:name w:val="others73"/>
  </w:style>
  <w:style w:type="character" w:customStyle="1" w:styleId="others74">
    <w:name w:val="others74"/>
  </w:style>
  <w:style w:type="character" w:customStyle="1" w:styleId="others75">
    <w:name w:val="others75"/>
  </w:style>
  <w:style w:type="character" w:customStyle="1" w:styleId="others76">
    <w:name w:val="others76"/>
  </w:style>
  <w:style w:type="character" w:customStyle="1" w:styleId="others77">
    <w:name w:val="others77"/>
  </w:style>
  <w:style w:type="character" w:customStyle="1" w:styleId="fio10">
    <w:name w:val="fio10"/>
  </w:style>
  <w:style w:type="character" w:customStyle="1" w:styleId="fio6">
    <w:name w:val="fio6"/>
  </w:style>
  <w:style w:type="character" w:customStyle="1" w:styleId="fio7">
    <w:name w:val="fio7"/>
  </w:style>
  <w:style w:type="character" w:customStyle="1" w:styleId="fio11">
    <w:name w:val="fio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5&amp;dst=54&amp;field=134&amp;date=16.02.2024" TargetMode="External"/><Relationship Id="rId13" Type="http://schemas.openxmlformats.org/officeDocument/2006/relationships/hyperlink" Target="https://login.consultant.ru/link/?req=doc&amp;base=LAW&amp;n=469778&amp;dst=59&amp;field=134&amp;date=16.02.2024" TargetMode="External"/><Relationship Id="rId3" Type="http://schemas.openxmlformats.org/officeDocument/2006/relationships/settings" Target="settings.xml"/><Relationship Id="rId7" Type="http://schemas.openxmlformats.org/officeDocument/2006/relationships/hyperlink" Target="https://login.consultant.ru/link/?req=doc&amp;base=LAW&amp;n=128983&amp;date=25.04.2023" TargetMode="External"/><Relationship Id="rId12" Type="http://schemas.openxmlformats.org/officeDocument/2006/relationships/hyperlink" Target="https://login.consultant.ru/link/?req=doc&amp;base=LAW&amp;n=469778&amp;dst=54&amp;field=134&amp;date=16.02.20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4895&amp;dst=67&amp;field=134&amp;date=16.02.202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opt\r7-office\desktopeditors\editors\web-apps\apps\documenteditor\main\index.html" TargetMode="External"/><Relationship Id="rId4" Type="http://schemas.openxmlformats.org/officeDocument/2006/relationships/webSettings" Target="webSettings.xml"/><Relationship Id="rId9" Type="http://schemas.openxmlformats.org/officeDocument/2006/relationships/hyperlink" Target="file:///C:\opt\r7-office\desktopeditors\editors\web-apps\apps\documenteditor\main\index.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7703</Words>
  <Characters>43913</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2024-03-05T09:20:00Z</dcterms:created>
  <dcterms:modified xsi:type="dcterms:W3CDTF">2024-03-05T09:20:00Z</dcterms:modified>
</cp:coreProperties>
</file>